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64" w:type="dxa"/>
        <w:tblBorders>
          <w:bottom w:val="single" w:sz="4" w:space="0" w:color="0000FF"/>
        </w:tblBorders>
        <w:tblLayout w:type="fixed"/>
        <w:tblCellMar>
          <w:left w:w="70" w:type="dxa"/>
          <w:right w:w="70" w:type="dxa"/>
        </w:tblCellMar>
        <w:tblLook w:val="04A0"/>
      </w:tblPr>
      <w:tblGrid>
        <w:gridCol w:w="4537"/>
        <w:gridCol w:w="1559"/>
        <w:gridCol w:w="4336"/>
      </w:tblGrid>
      <w:tr w:rsidR="00A37F2D" w:rsidTr="00A37F2D">
        <w:trPr>
          <w:cantSplit/>
          <w:trHeight w:val="2097"/>
        </w:trPr>
        <w:tc>
          <w:tcPr>
            <w:tcW w:w="4537" w:type="dxa"/>
            <w:tcBorders>
              <w:top w:val="nil"/>
              <w:left w:val="nil"/>
              <w:bottom w:val="single" w:sz="4" w:space="0" w:color="auto"/>
              <w:right w:val="nil"/>
            </w:tcBorders>
          </w:tcPr>
          <w:p w:rsidR="00A37F2D" w:rsidRDefault="00A37F2D">
            <w:pPr>
              <w:spacing w:after="0" w:line="240" w:lineRule="atLeast"/>
              <w:jc w:val="center"/>
              <w:rPr>
                <w:rFonts w:ascii="Times New Roman" w:hAnsi="Times New Roman" w:cs="Times New Roman"/>
                <w:b/>
                <w:sz w:val="20"/>
                <w:szCs w:val="20"/>
                <w:lang w:val="be-BY"/>
              </w:rPr>
            </w:pPr>
            <w:r>
              <w:rPr>
                <w:rFonts w:ascii="Times New Roman" w:hAnsi="Times New Roman" w:cs="Times New Roman"/>
                <w:b/>
                <w:sz w:val="20"/>
                <w:szCs w:val="20"/>
                <w:lang w:val="be-BY"/>
              </w:rPr>
              <w:t>БАШҠОРТОСТАН  РЕСПУБЛИКАҺЫ</w:t>
            </w:r>
          </w:p>
          <w:p w:rsidR="00A37F2D" w:rsidRDefault="00A37F2D">
            <w:pPr>
              <w:spacing w:after="0" w:line="240" w:lineRule="atLeast"/>
              <w:jc w:val="center"/>
              <w:rPr>
                <w:rFonts w:ascii="Times New Roman" w:hAnsi="Times New Roman" w:cs="Times New Roman"/>
                <w:sz w:val="20"/>
                <w:szCs w:val="20"/>
                <w:lang w:val="be-BY"/>
              </w:rPr>
            </w:pPr>
          </w:p>
          <w:p w:rsidR="00A37F2D" w:rsidRDefault="00A37F2D">
            <w:pPr>
              <w:pStyle w:val="3"/>
              <w:spacing w:line="240" w:lineRule="exact"/>
              <w:rPr>
                <w:color w:val="auto"/>
                <w:sz w:val="20"/>
              </w:rPr>
            </w:pPr>
            <w:r>
              <w:rPr>
                <w:color w:val="auto"/>
                <w:sz w:val="20"/>
                <w:lang w:val="be-BY"/>
              </w:rPr>
              <w:t>БОРАЙ  РАЙОНЫ</w:t>
            </w:r>
          </w:p>
          <w:p w:rsidR="00A37F2D" w:rsidRDefault="00A37F2D">
            <w:pPr>
              <w:pStyle w:val="3"/>
              <w:spacing w:line="240" w:lineRule="exact"/>
              <w:rPr>
                <w:color w:val="auto"/>
                <w:sz w:val="20"/>
              </w:rPr>
            </w:pPr>
            <w:r>
              <w:rPr>
                <w:color w:val="auto"/>
                <w:sz w:val="20"/>
                <w:lang w:val="be-BY"/>
              </w:rPr>
              <w:t>МУНИЦИПАЛЬ РАЙОНЫНЫҢ</w:t>
            </w:r>
          </w:p>
          <w:p w:rsidR="00A37F2D" w:rsidRDefault="00A37F2D">
            <w:pPr>
              <w:pStyle w:val="3"/>
              <w:spacing w:line="240" w:lineRule="exact"/>
              <w:rPr>
                <w:color w:val="auto"/>
                <w:sz w:val="20"/>
                <w:lang w:val="be-BY"/>
              </w:rPr>
            </w:pPr>
            <w:r>
              <w:rPr>
                <w:bCs w:val="0"/>
                <w:color w:val="000000"/>
                <w:sz w:val="20"/>
                <w:lang w:val="be-BY"/>
              </w:rPr>
              <w:t>ҠАЙЫНЛЫҠ</w:t>
            </w:r>
            <w:r>
              <w:rPr>
                <w:color w:val="auto"/>
                <w:sz w:val="20"/>
                <w:lang w:val="be-BY"/>
              </w:rPr>
              <w:t xml:space="preserve"> АУЫЛ СОВЕТЫ</w:t>
            </w:r>
          </w:p>
          <w:p w:rsidR="00A37F2D" w:rsidRDefault="00A37F2D">
            <w:pPr>
              <w:pStyle w:val="3"/>
              <w:spacing w:line="240" w:lineRule="exact"/>
              <w:rPr>
                <w:color w:val="auto"/>
                <w:sz w:val="20"/>
                <w:lang w:val="be-BY"/>
              </w:rPr>
            </w:pPr>
            <w:r>
              <w:rPr>
                <w:color w:val="auto"/>
                <w:sz w:val="20"/>
                <w:lang w:val="be-BY"/>
              </w:rPr>
              <w:t>АУЫЛ БИЛӘМӘҺЕ ХАКИМИӘТЕ</w:t>
            </w:r>
          </w:p>
          <w:p w:rsidR="00A37F2D" w:rsidRDefault="00A37F2D">
            <w:pPr>
              <w:spacing w:after="0" w:line="240" w:lineRule="atLeast"/>
              <w:jc w:val="center"/>
              <w:rPr>
                <w:rFonts w:ascii="Times New Roman" w:hAnsi="Times New Roman" w:cs="Times New Roman"/>
                <w:sz w:val="20"/>
                <w:szCs w:val="20"/>
                <w:lang w:val="be-BY"/>
              </w:rPr>
            </w:pPr>
          </w:p>
          <w:p w:rsidR="00A37F2D" w:rsidRDefault="00A37F2D">
            <w:pPr>
              <w:spacing w:after="0" w:line="240" w:lineRule="atLeast"/>
              <w:jc w:val="center"/>
              <w:rPr>
                <w:rFonts w:ascii="Times New Roman" w:hAnsi="Times New Roman" w:cs="Times New Roman"/>
                <w:sz w:val="18"/>
                <w:szCs w:val="18"/>
                <w:lang w:val="be-BY"/>
              </w:rPr>
            </w:pPr>
            <w:r>
              <w:rPr>
                <w:rFonts w:ascii="Times New Roman" w:hAnsi="Times New Roman" w:cs="Times New Roman"/>
                <w:sz w:val="18"/>
                <w:szCs w:val="18"/>
                <w:lang w:val="be-BY"/>
              </w:rPr>
              <w:t>452971,</w:t>
            </w:r>
            <w:r>
              <w:rPr>
                <w:rFonts w:ascii="Times New Roman" w:hAnsi="Times New Roman" w:cs="Times New Roman"/>
                <w:bCs/>
                <w:sz w:val="18"/>
                <w:szCs w:val="18"/>
                <w:lang w:val="be-BY"/>
              </w:rPr>
              <w:t>Ҡайынлыҡ</w:t>
            </w:r>
            <w:r>
              <w:rPr>
                <w:rFonts w:ascii="Times New Roman" w:hAnsi="Times New Roman" w:cs="Times New Roman"/>
                <w:sz w:val="18"/>
                <w:szCs w:val="18"/>
                <w:lang w:val="be-BY"/>
              </w:rPr>
              <w:t>ауылы, Йәштәр урамы, 7</w:t>
            </w:r>
          </w:p>
          <w:p w:rsidR="00A37F2D" w:rsidRDefault="00A37F2D">
            <w:pPr>
              <w:spacing w:after="0" w:line="240" w:lineRule="atLeast"/>
              <w:jc w:val="center"/>
              <w:rPr>
                <w:rFonts w:ascii="Times New Roman" w:hAnsi="Times New Roman" w:cs="Times New Roman"/>
                <w:sz w:val="20"/>
                <w:szCs w:val="20"/>
                <w:lang w:val="be-BY"/>
              </w:rPr>
            </w:pPr>
            <w:r>
              <w:rPr>
                <w:rFonts w:ascii="Times New Roman" w:hAnsi="Times New Roman" w:cs="Times New Roman"/>
                <w:sz w:val="18"/>
                <w:szCs w:val="18"/>
                <w:lang w:val="be-BY"/>
              </w:rPr>
              <w:t xml:space="preserve">т.(34756)2-43-48, </w:t>
            </w:r>
            <w:r>
              <w:rPr>
                <w:rFonts w:ascii="Times New Roman" w:hAnsi="Times New Roman" w:cs="Times New Roman"/>
                <w:sz w:val="18"/>
                <w:szCs w:val="18"/>
              </w:rPr>
              <w:t>Adm</w:t>
            </w:r>
            <w:r>
              <w:rPr>
                <w:rFonts w:ascii="Times New Roman" w:hAnsi="Times New Roman" w:cs="Times New Roman"/>
                <w:sz w:val="18"/>
                <w:szCs w:val="18"/>
                <w:lang w:val="be-BY"/>
              </w:rPr>
              <w:t>_</w:t>
            </w:r>
            <w:r>
              <w:rPr>
                <w:rFonts w:ascii="Times New Roman" w:hAnsi="Times New Roman" w:cs="Times New Roman"/>
                <w:sz w:val="18"/>
                <w:szCs w:val="18"/>
              </w:rPr>
              <w:t>kainlik</w:t>
            </w:r>
            <w:r>
              <w:rPr>
                <w:rFonts w:ascii="Times New Roman" w:hAnsi="Times New Roman" w:cs="Times New Roman"/>
                <w:sz w:val="18"/>
                <w:szCs w:val="18"/>
                <w:lang w:val="be-BY"/>
              </w:rPr>
              <w:t>@</w:t>
            </w:r>
            <w:r>
              <w:rPr>
                <w:rFonts w:ascii="Times New Roman" w:hAnsi="Times New Roman" w:cs="Times New Roman"/>
                <w:sz w:val="18"/>
                <w:szCs w:val="18"/>
              </w:rPr>
              <w:t>mail</w:t>
            </w:r>
            <w:r>
              <w:rPr>
                <w:rFonts w:ascii="Times New Roman" w:hAnsi="Times New Roman" w:cs="Times New Roman"/>
                <w:sz w:val="18"/>
                <w:szCs w:val="18"/>
                <w:lang w:val="be-BY"/>
              </w:rPr>
              <w:t>.</w:t>
            </w:r>
            <w:r>
              <w:rPr>
                <w:rFonts w:ascii="Times New Roman" w:hAnsi="Times New Roman" w:cs="Times New Roman"/>
                <w:sz w:val="18"/>
                <w:szCs w:val="18"/>
              </w:rPr>
              <w:t>ru</w:t>
            </w:r>
          </w:p>
        </w:tc>
        <w:tc>
          <w:tcPr>
            <w:tcW w:w="1559" w:type="dxa"/>
            <w:tcBorders>
              <w:top w:val="nil"/>
              <w:left w:val="nil"/>
              <w:bottom w:val="single" w:sz="4" w:space="0" w:color="auto"/>
              <w:right w:val="nil"/>
            </w:tcBorders>
          </w:tcPr>
          <w:p w:rsidR="00A37F2D" w:rsidRDefault="00A37F2D">
            <w:pPr>
              <w:spacing w:after="0" w:line="240" w:lineRule="atLeast"/>
              <w:jc w:val="center"/>
              <w:rPr>
                <w:rFonts w:ascii="Times New Roman" w:hAnsi="Times New Roman" w:cs="Times New Roman"/>
                <w:color w:val="FF00FF"/>
                <w:sz w:val="20"/>
                <w:szCs w:val="20"/>
                <w:lang w:val="be-BY"/>
              </w:rPr>
            </w:pPr>
          </w:p>
          <w:p w:rsidR="00A37F2D" w:rsidRDefault="00A37F2D">
            <w:pPr>
              <w:spacing w:after="0" w:line="240" w:lineRule="atLeast"/>
              <w:jc w:val="center"/>
              <w:rPr>
                <w:rFonts w:ascii="Times New Roman" w:hAnsi="Times New Roman" w:cs="Times New Roman"/>
                <w:sz w:val="20"/>
                <w:szCs w:val="20"/>
              </w:rPr>
            </w:pPr>
            <w:r w:rsidRPr="00C62E51">
              <w:rPr>
                <w:rFonts w:ascii="Times New Roman" w:hAnsi="Times New Roman" w:cs="Times New Roman"/>
                <w:color w:val="FF00FF"/>
                <w:sz w:val="20"/>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57.6pt" o:ole="" fillcolor="window">
                  <v:imagedata r:id="rId5" o:title="" blacklevel="-11796f" grayscale="t" bilevel="t"/>
                </v:shape>
                <o:OLEObject Type="Embed" ProgID="Word.Picture.8" ShapeID="_x0000_i1025" DrawAspect="Content" ObjectID="_1488089751" r:id="rId6"/>
              </w:object>
            </w:r>
          </w:p>
        </w:tc>
        <w:tc>
          <w:tcPr>
            <w:tcW w:w="4336" w:type="dxa"/>
            <w:tcBorders>
              <w:top w:val="nil"/>
              <w:left w:val="nil"/>
              <w:bottom w:val="single" w:sz="4" w:space="0" w:color="auto"/>
              <w:right w:val="nil"/>
            </w:tcBorders>
          </w:tcPr>
          <w:p w:rsidR="00A37F2D" w:rsidRDefault="00A37F2D">
            <w:pPr>
              <w:pStyle w:val="3"/>
              <w:spacing w:line="240" w:lineRule="exact"/>
              <w:rPr>
                <w:color w:val="000000"/>
                <w:sz w:val="20"/>
                <w:lang w:val="be-BY"/>
              </w:rPr>
            </w:pPr>
            <w:r>
              <w:rPr>
                <w:color w:val="000000"/>
                <w:sz w:val="20"/>
                <w:lang w:val="be-BY"/>
              </w:rPr>
              <w:t xml:space="preserve">РЕСПУБЛИКА </w:t>
            </w:r>
            <w:r>
              <w:rPr>
                <w:color w:val="000000"/>
                <w:sz w:val="20"/>
              </w:rPr>
              <w:sym w:font="Times New Roman" w:char="F020"/>
            </w:r>
            <w:r>
              <w:rPr>
                <w:color w:val="000000"/>
                <w:sz w:val="20"/>
                <w:lang w:val="be-BY"/>
              </w:rPr>
              <w:t>БАШКОРТОСТАН</w:t>
            </w:r>
          </w:p>
          <w:p w:rsidR="00A37F2D" w:rsidRDefault="00A37F2D">
            <w:pPr>
              <w:spacing w:after="0" w:line="240" w:lineRule="atLeast"/>
              <w:rPr>
                <w:rFonts w:ascii="Times New Roman" w:hAnsi="Times New Roman" w:cs="Times New Roman"/>
                <w:sz w:val="20"/>
                <w:szCs w:val="20"/>
                <w:lang w:val="be-BY"/>
              </w:rPr>
            </w:pPr>
          </w:p>
          <w:p w:rsidR="00A37F2D" w:rsidRDefault="00A37F2D">
            <w:pPr>
              <w:pStyle w:val="3"/>
              <w:spacing w:line="240" w:lineRule="exact"/>
              <w:rPr>
                <w:color w:val="000000"/>
                <w:sz w:val="20"/>
                <w:lang w:val="be-BY"/>
              </w:rPr>
            </w:pPr>
            <w:r>
              <w:rPr>
                <w:color w:val="000000"/>
                <w:sz w:val="20"/>
                <w:lang w:val="be-BY"/>
              </w:rPr>
              <w:t>АДМИНИСТРАЦИЯ</w:t>
            </w:r>
          </w:p>
          <w:p w:rsidR="00A37F2D" w:rsidRDefault="00A37F2D">
            <w:pPr>
              <w:pStyle w:val="3"/>
              <w:spacing w:line="240" w:lineRule="exact"/>
              <w:rPr>
                <w:color w:val="000000"/>
                <w:sz w:val="20"/>
                <w:lang w:val="be-BY"/>
              </w:rPr>
            </w:pPr>
            <w:r>
              <w:rPr>
                <w:color w:val="000000"/>
                <w:sz w:val="20"/>
                <w:lang w:val="be-BY"/>
              </w:rPr>
              <w:t>СЕЛЬСКОГО ПОСЕЛЕНИЯ</w:t>
            </w:r>
          </w:p>
          <w:p w:rsidR="00A37F2D" w:rsidRDefault="00A37F2D">
            <w:pPr>
              <w:pStyle w:val="3"/>
              <w:spacing w:line="240" w:lineRule="exact"/>
              <w:rPr>
                <w:color w:val="000000"/>
                <w:sz w:val="20"/>
                <w:lang w:val="be-BY"/>
              </w:rPr>
            </w:pPr>
            <w:r>
              <w:rPr>
                <w:color w:val="000000"/>
                <w:sz w:val="20"/>
                <w:lang w:val="be-BY"/>
              </w:rPr>
              <w:t>КАИНЛЫКОВСКИЙ СЕЛЬСОВЕТ</w:t>
            </w:r>
          </w:p>
          <w:p w:rsidR="00A37F2D" w:rsidRDefault="00A37F2D">
            <w:pPr>
              <w:pStyle w:val="3"/>
              <w:spacing w:line="240" w:lineRule="exact"/>
              <w:rPr>
                <w:color w:val="000000"/>
                <w:sz w:val="20"/>
                <w:lang w:val="be-BY"/>
              </w:rPr>
            </w:pPr>
            <w:r>
              <w:rPr>
                <w:color w:val="000000"/>
                <w:sz w:val="20"/>
                <w:lang w:val="be-BY"/>
              </w:rPr>
              <w:t>МУНИЦИПАЛЬНОГО РАЙОНА</w:t>
            </w:r>
          </w:p>
          <w:p w:rsidR="00A37F2D" w:rsidRDefault="00A37F2D">
            <w:pPr>
              <w:pStyle w:val="3"/>
              <w:spacing w:line="240" w:lineRule="exact"/>
              <w:rPr>
                <w:i/>
                <w:color w:val="000000"/>
                <w:sz w:val="20"/>
                <w:lang w:val="be-BY"/>
              </w:rPr>
            </w:pPr>
            <w:r>
              <w:rPr>
                <w:color w:val="000000"/>
                <w:sz w:val="20"/>
                <w:lang w:val="be-BY"/>
              </w:rPr>
              <w:t>БУРАЕВСКИЙ РАЙОН</w:t>
            </w:r>
          </w:p>
          <w:p w:rsidR="00A37F2D" w:rsidRDefault="00A37F2D">
            <w:pPr>
              <w:spacing w:after="0" w:line="240" w:lineRule="atLeast"/>
              <w:rPr>
                <w:rFonts w:ascii="Times New Roman" w:hAnsi="Times New Roman" w:cs="Times New Roman"/>
                <w:sz w:val="20"/>
                <w:szCs w:val="20"/>
                <w:lang w:val="be-BY"/>
              </w:rPr>
            </w:pPr>
          </w:p>
          <w:p w:rsidR="00A37F2D" w:rsidRDefault="00A37F2D">
            <w:pPr>
              <w:spacing w:after="0" w:line="240" w:lineRule="atLeast"/>
              <w:jc w:val="center"/>
              <w:rPr>
                <w:rFonts w:ascii="Times New Roman" w:hAnsi="Times New Roman" w:cs="Times New Roman"/>
                <w:sz w:val="18"/>
                <w:szCs w:val="18"/>
                <w:lang w:val="be-BY"/>
              </w:rPr>
            </w:pPr>
            <w:r>
              <w:rPr>
                <w:rFonts w:ascii="Times New Roman" w:hAnsi="Times New Roman" w:cs="Times New Roman"/>
                <w:sz w:val="18"/>
                <w:szCs w:val="18"/>
                <w:lang w:val="be-BY"/>
              </w:rPr>
              <w:t>452971,д.Каинлыково,ул.Молодежная,7</w:t>
            </w:r>
          </w:p>
          <w:p w:rsidR="00A37F2D" w:rsidRDefault="00A37F2D">
            <w:pPr>
              <w:spacing w:after="0" w:line="240" w:lineRule="atLeast"/>
              <w:jc w:val="center"/>
              <w:rPr>
                <w:rFonts w:ascii="Times New Roman" w:hAnsi="Times New Roman" w:cs="Times New Roman"/>
                <w:sz w:val="20"/>
                <w:szCs w:val="20"/>
                <w:lang w:val="be-BY"/>
              </w:rPr>
            </w:pPr>
            <w:r>
              <w:rPr>
                <w:rFonts w:ascii="Times New Roman" w:hAnsi="Times New Roman" w:cs="Times New Roman"/>
                <w:sz w:val="18"/>
                <w:szCs w:val="18"/>
                <w:lang w:val="be-BY"/>
              </w:rPr>
              <w:t>т.(34756)2-43-48,</w:t>
            </w:r>
            <w:r>
              <w:rPr>
                <w:rFonts w:ascii="Times New Roman" w:hAnsi="Times New Roman" w:cs="Times New Roman"/>
                <w:sz w:val="18"/>
                <w:szCs w:val="18"/>
              </w:rPr>
              <w:t>Adm</w:t>
            </w:r>
            <w:r>
              <w:rPr>
                <w:rFonts w:ascii="Times New Roman" w:hAnsi="Times New Roman" w:cs="Times New Roman"/>
                <w:sz w:val="18"/>
                <w:szCs w:val="18"/>
                <w:lang w:val="be-BY"/>
              </w:rPr>
              <w:t>_</w:t>
            </w:r>
            <w:r>
              <w:rPr>
                <w:rFonts w:ascii="Times New Roman" w:hAnsi="Times New Roman" w:cs="Times New Roman"/>
                <w:sz w:val="18"/>
                <w:szCs w:val="18"/>
              </w:rPr>
              <w:t>kainlik</w:t>
            </w:r>
            <w:r>
              <w:rPr>
                <w:rFonts w:ascii="Times New Roman" w:hAnsi="Times New Roman" w:cs="Times New Roman"/>
                <w:sz w:val="18"/>
                <w:szCs w:val="18"/>
                <w:lang w:val="be-BY"/>
              </w:rPr>
              <w:t>@</w:t>
            </w:r>
            <w:r>
              <w:rPr>
                <w:rFonts w:ascii="Times New Roman" w:hAnsi="Times New Roman" w:cs="Times New Roman"/>
                <w:sz w:val="18"/>
                <w:szCs w:val="18"/>
              </w:rPr>
              <w:t>mail</w:t>
            </w:r>
            <w:r>
              <w:rPr>
                <w:rFonts w:ascii="Times New Roman" w:hAnsi="Times New Roman" w:cs="Times New Roman"/>
                <w:sz w:val="18"/>
                <w:szCs w:val="18"/>
                <w:lang w:val="be-BY"/>
              </w:rPr>
              <w:t>.</w:t>
            </w:r>
            <w:r>
              <w:rPr>
                <w:rFonts w:ascii="Times New Roman" w:hAnsi="Times New Roman" w:cs="Times New Roman"/>
                <w:sz w:val="18"/>
                <w:szCs w:val="18"/>
              </w:rPr>
              <w:t>ru</w:t>
            </w:r>
          </w:p>
        </w:tc>
      </w:tr>
    </w:tbl>
    <w:p w:rsidR="00A37F2D" w:rsidRDefault="00A37F2D" w:rsidP="00A37F2D">
      <w:pPr>
        <w:pStyle w:val="a6"/>
        <w:tabs>
          <w:tab w:val="left" w:pos="708"/>
        </w:tabs>
        <w:spacing w:line="240" w:lineRule="atLeast"/>
        <w:rPr>
          <w:rFonts w:ascii="Times New Roman" w:hAnsi="Times New Roman" w:cs="Times New Roman"/>
          <w:szCs w:val="24"/>
          <w:lang w:val="be-BY"/>
        </w:rPr>
      </w:pPr>
      <w:r>
        <w:rPr>
          <w:rFonts w:ascii="Times New Roman" w:hAnsi="Times New Roman" w:cs="Times New Roman"/>
          <w:szCs w:val="24"/>
          <w:lang w:val="be-BY"/>
        </w:rPr>
        <w:t>ҠАРАР                                                                                           ПОСТАНОВЛЕНИЕ</w:t>
      </w:r>
    </w:p>
    <w:p w:rsidR="00A37F2D" w:rsidRDefault="00A37F2D" w:rsidP="00A37F2D">
      <w:pPr>
        <w:spacing w:after="0" w:line="240" w:lineRule="atLeast"/>
        <w:rPr>
          <w:rFonts w:ascii="Times New Roman" w:hAnsi="Times New Roman" w:cs="Times New Roman"/>
          <w:sz w:val="26"/>
          <w:szCs w:val="24"/>
          <w:lang w:val="be-BY"/>
        </w:rPr>
      </w:pPr>
    </w:p>
    <w:p w:rsidR="00A37F2D" w:rsidRDefault="00A37F2D" w:rsidP="00A37F2D">
      <w:pPr>
        <w:spacing w:after="0" w:line="240" w:lineRule="atLeast"/>
        <w:rPr>
          <w:rFonts w:ascii="Times New Roman" w:hAnsi="Times New Roman" w:cs="Times New Roman"/>
          <w:sz w:val="26"/>
          <w:szCs w:val="24"/>
        </w:rPr>
      </w:pPr>
      <w:r>
        <w:rPr>
          <w:rFonts w:ascii="Times New Roman" w:hAnsi="Times New Roman" w:cs="Times New Roman"/>
          <w:sz w:val="26"/>
          <w:szCs w:val="24"/>
          <w:lang w:val="be-BY"/>
        </w:rPr>
        <w:t xml:space="preserve">20 февраль </w:t>
      </w:r>
      <w:r>
        <w:rPr>
          <w:rFonts w:ascii="Times New Roman" w:hAnsi="Times New Roman" w:cs="Times New Roman"/>
          <w:sz w:val="26"/>
          <w:szCs w:val="24"/>
        </w:rPr>
        <w:t xml:space="preserve"> 2015</w:t>
      </w:r>
      <w:r>
        <w:rPr>
          <w:rFonts w:ascii="Times New Roman" w:hAnsi="Times New Roman" w:cs="Times New Roman"/>
          <w:sz w:val="26"/>
          <w:szCs w:val="24"/>
          <w:lang w:val="be-BY"/>
        </w:rPr>
        <w:t xml:space="preserve"> </w:t>
      </w:r>
      <w:r>
        <w:rPr>
          <w:rFonts w:ascii="Times New Roman" w:hAnsi="Times New Roman" w:cs="Times New Roman"/>
          <w:sz w:val="26"/>
          <w:szCs w:val="24"/>
        </w:rPr>
        <w:t>й                                   № 11                             20 февраля  2015 г.</w:t>
      </w:r>
    </w:p>
    <w:p w:rsidR="00A37F2D" w:rsidRDefault="00A37F2D" w:rsidP="00A37F2D">
      <w:pPr>
        <w:spacing w:after="0" w:line="240" w:lineRule="atLeast"/>
        <w:rPr>
          <w:rFonts w:ascii="Times New Roman" w:hAnsi="Times New Roman" w:cs="Times New Roman"/>
          <w:sz w:val="26"/>
          <w:szCs w:val="24"/>
        </w:rPr>
      </w:pPr>
    </w:p>
    <w:p w:rsidR="00A37F2D" w:rsidRDefault="00A37F2D" w:rsidP="00A37F2D">
      <w:pPr>
        <w:spacing w:after="0" w:line="240" w:lineRule="atLeast"/>
        <w:rPr>
          <w:rFonts w:ascii="Times New Roman" w:hAnsi="Times New Roman" w:cs="Times New Roman"/>
          <w:sz w:val="26"/>
          <w:szCs w:val="24"/>
        </w:rPr>
      </w:pPr>
    </w:p>
    <w:p w:rsidR="00A37F2D" w:rsidRDefault="00A37F2D" w:rsidP="00A37F2D">
      <w:pPr>
        <w:pStyle w:val="ConsPlusNormal"/>
        <w:widowControl/>
        <w:spacing w:line="240" w:lineRule="atLeast"/>
        <w:ind w:firstLine="0"/>
        <w:jc w:val="center"/>
        <w:rPr>
          <w:rFonts w:ascii="Times New Roman" w:hAnsi="Times New Roman" w:cs="Times New Roman"/>
          <w:b/>
          <w:sz w:val="26"/>
          <w:szCs w:val="24"/>
        </w:rPr>
      </w:pPr>
      <w:r>
        <w:rPr>
          <w:rFonts w:ascii="Times New Roman" w:hAnsi="Times New Roman" w:cs="Times New Roman"/>
          <w:b/>
          <w:sz w:val="26"/>
          <w:szCs w:val="24"/>
        </w:rPr>
        <w:t>О предоставлении гражданами, претендующими на замещение должностей муниципальной службы и муниципальными служащими в Администрации сельского поселения Каинлыковский сельсовет муниципального района Бураевский район Республики Башкортостан сведений о доходах,</w:t>
      </w:r>
      <w:r>
        <w:rPr>
          <w:rFonts w:ascii="Times New Roman" w:hAnsi="Times New Roman" w:cs="Times New Roman"/>
          <w:b/>
          <w:sz w:val="26"/>
          <w:szCs w:val="24"/>
          <w:lang w:val="ba-RU"/>
        </w:rPr>
        <w:t xml:space="preserve"> расходах,</w:t>
      </w:r>
      <w:r>
        <w:rPr>
          <w:rFonts w:ascii="Times New Roman" w:hAnsi="Times New Roman" w:cs="Times New Roman"/>
          <w:b/>
          <w:sz w:val="26"/>
          <w:szCs w:val="24"/>
        </w:rPr>
        <w:t xml:space="preserve"> об имуществе и обязательствах имущественного характера</w:t>
      </w:r>
    </w:p>
    <w:p w:rsidR="00A37F2D" w:rsidRDefault="00A37F2D" w:rsidP="00A37F2D">
      <w:pPr>
        <w:pStyle w:val="ConsPlusNormal"/>
        <w:widowControl/>
        <w:spacing w:line="240" w:lineRule="atLeast"/>
        <w:jc w:val="both"/>
        <w:rPr>
          <w:rFonts w:ascii="Times New Roman" w:hAnsi="Times New Roman" w:cs="Times New Roman"/>
          <w:sz w:val="26"/>
          <w:szCs w:val="24"/>
        </w:rPr>
      </w:pPr>
    </w:p>
    <w:p w:rsidR="00A37F2D" w:rsidRDefault="00A37F2D" w:rsidP="00A37F2D">
      <w:pPr>
        <w:pStyle w:val="ConsPlusNormal"/>
        <w:widowControl/>
        <w:ind w:firstLine="708"/>
        <w:jc w:val="both"/>
        <w:rPr>
          <w:rFonts w:ascii="Times New Roman" w:hAnsi="Times New Roman"/>
          <w:sz w:val="26"/>
          <w:szCs w:val="24"/>
        </w:rPr>
      </w:pPr>
      <w:r>
        <w:rPr>
          <w:rFonts w:ascii="Times New Roman" w:hAnsi="Times New Roman" w:cs="Times New Roman"/>
          <w:sz w:val="26"/>
          <w:szCs w:val="24"/>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cs="Times New Roman"/>
            <w:sz w:val="26"/>
            <w:szCs w:val="24"/>
          </w:rPr>
          <w:t>2008 г</w:t>
        </w:r>
      </w:smartTag>
      <w:r>
        <w:rPr>
          <w:rFonts w:ascii="Times New Roman" w:hAnsi="Times New Roman" w:cs="Times New Roman"/>
          <w:sz w:val="26"/>
          <w:szCs w:val="24"/>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cs="Times New Roman"/>
            <w:sz w:val="26"/>
            <w:szCs w:val="24"/>
          </w:rPr>
          <w:t>2009 г</w:t>
        </w:r>
      </w:smartTag>
      <w:r>
        <w:rPr>
          <w:rFonts w:ascii="Times New Roman" w:hAnsi="Times New Roman" w:cs="Times New Roman"/>
          <w:sz w:val="26"/>
          <w:szCs w:val="24"/>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главы администрации муниципального района Бураевский районе Республики Башкортостан от 15.02.2015г. №150</w:t>
      </w:r>
      <w:r>
        <w:rPr>
          <w:rFonts w:ascii="Times New Roman" w:hAnsi="Times New Roman"/>
          <w:b/>
          <w:sz w:val="26"/>
          <w:szCs w:val="28"/>
        </w:rPr>
        <w:t xml:space="preserve"> </w:t>
      </w:r>
      <w:r>
        <w:rPr>
          <w:rFonts w:ascii="Times New Roman" w:hAnsi="Times New Roman"/>
          <w:sz w:val="26"/>
          <w:szCs w:val="24"/>
        </w:rPr>
        <w:t>«О предоставлении гражданами, претендующими на замещение должностей муниципальной службы и муниципальными служащими в Администрации муниципального района Бураевский район Республики Башкортостан и в  аппарате Совета муниципального района Бураевский район Республики Башкортостан сведений о доходах,</w:t>
      </w:r>
      <w:r>
        <w:rPr>
          <w:rFonts w:ascii="Times New Roman" w:hAnsi="Times New Roman"/>
          <w:sz w:val="26"/>
          <w:szCs w:val="24"/>
          <w:lang w:val="ba-RU"/>
        </w:rPr>
        <w:t xml:space="preserve"> расходах,</w:t>
      </w:r>
      <w:r>
        <w:rPr>
          <w:rFonts w:ascii="Times New Roman" w:hAnsi="Times New Roman"/>
          <w:sz w:val="26"/>
          <w:szCs w:val="24"/>
        </w:rPr>
        <w:t xml:space="preserve"> об имуществе и обязательствах имущественного характера», </w:t>
      </w:r>
      <w:r>
        <w:rPr>
          <w:rFonts w:ascii="Times New Roman" w:hAnsi="Times New Roman" w:cs="Times New Roman"/>
          <w:sz w:val="26"/>
          <w:szCs w:val="24"/>
        </w:rPr>
        <w:t xml:space="preserve"> </w:t>
      </w:r>
      <w:r>
        <w:rPr>
          <w:rFonts w:ascii="Times New Roman" w:hAnsi="Times New Roman" w:cs="Times New Roman"/>
          <w:b/>
          <w:sz w:val="26"/>
          <w:szCs w:val="24"/>
        </w:rPr>
        <w:t>постановляю:</w:t>
      </w:r>
      <w:r>
        <w:rPr>
          <w:rFonts w:ascii="Times New Roman" w:hAnsi="Times New Roman" w:cs="Times New Roman"/>
          <w:sz w:val="26"/>
          <w:szCs w:val="24"/>
        </w:rPr>
        <w:t xml:space="preserve"> </w:t>
      </w:r>
    </w:p>
    <w:p w:rsidR="00A37F2D" w:rsidRDefault="00A37F2D" w:rsidP="00A37F2D">
      <w:pPr>
        <w:pStyle w:val="ConsPlusNormal"/>
        <w:widowControl/>
        <w:spacing w:line="240" w:lineRule="atLeast"/>
        <w:ind w:firstLine="540"/>
        <w:jc w:val="both"/>
        <w:rPr>
          <w:rFonts w:ascii="Times New Roman" w:hAnsi="Times New Roman" w:cs="Times New Roman"/>
          <w:sz w:val="26"/>
          <w:szCs w:val="24"/>
        </w:rPr>
      </w:pPr>
      <w:r>
        <w:rPr>
          <w:rFonts w:ascii="Times New Roman" w:hAnsi="Times New Roman" w:cs="Times New Roman"/>
          <w:sz w:val="26"/>
          <w:szCs w:val="24"/>
          <w:lang w:val="ba-RU"/>
        </w:rPr>
        <w:t xml:space="preserve"> 1</w:t>
      </w:r>
      <w:r>
        <w:rPr>
          <w:rFonts w:ascii="Times New Roman" w:hAnsi="Times New Roman" w:cs="Times New Roman"/>
          <w:sz w:val="26"/>
          <w:szCs w:val="24"/>
        </w:rPr>
        <w:t>) Утвердить:</w:t>
      </w:r>
    </w:p>
    <w:p w:rsidR="00A37F2D" w:rsidRDefault="00A37F2D" w:rsidP="00A37F2D">
      <w:pPr>
        <w:pStyle w:val="ConsPlusNormal"/>
        <w:widowControl/>
        <w:spacing w:line="240" w:lineRule="atLeast"/>
        <w:ind w:firstLine="540"/>
        <w:jc w:val="both"/>
        <w:rPr>
          <w:rFonts w:ascii="Times New Roman" w:hAnsi="Times New Roman" w:cs="Times New Roman"/>
          <w:sz w:val="26"/>
          <w:szCs w:val="24"/>
        </w:rPr>
      </w:pPr>
      <w:r>
        <w:rPr>
          <w:rFonts w:ascii="Times New Roman" w:hAnsi="Times New Roman" w:cs="Times New Roman"/>
          <w:sz w:val="26"/>
          <w:szCs w:val="24"/>
        </w:rPr>
        <w:t>а)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(приложение №1);</w:t>
      </w:r>
    </w:p>
    <w:p w:rsidR="00A37F2D" w:rsidRDefault="00A37F2D" w:rsidP="00A37F2D">
      <w:pPr>
        <w:pStyle w:val="ConsPlusNormal"/>
        <w:widowControl/>
        <w:spacing w:line="240" w:lineRule="atLeast"/>
        <w:ind w:firstLine="540"/>
        <w:jc w:val="both"/>
        <w:rPr>
          <w:rFonts w:ascii="Times New Roman" w:hAnsi="Times New Roman" w:cs="Times New Roman"/>
          <w:sz w:val="26"/>
          <w:szCs w:val="24"/>
        </w:rPr>
      </w:pPr>
      <w:r>
        <w:rPr>
          <w:rFonts w:ascii="Times New Roman" w:hAnsi="Times New Roman" w:cs="Times New Roman"/>
          <w:sz w:val="26"/>
          <w:szCs w:val="24"/>
        </w:rPr>
        <w:t>б) Форму справки о доходах, расходах, об имуществе и обязательствах имущественного характера (приложение №2);</w:t>
      </w:r>
    </w:p>
    <w:p w:rsidR="00A37F2D" w:rsidRDefault="00A37F2D" w:rsidP="00A37F2D">
      <w:pPr>
        <w:pStyle w:val="ConsPlusNormal"/>
        <w:widowControl/>
        <w:spacing w:line="240" w:lineRule="atLeast"/>
        <w:ind w:firstLine="540"/>
        <w:jc w:val="both"/>
        <w:rPr>
          <w:rFonts w:ascii="Times New Roman" w:hAnsi="Times New Roman" w:cs="Times New Roman"/>
          <w:sz w:val="26"/>
          <w:szCs w:val="24"/>
        </w:rPr>
      </w:pPr>
      <w:r>
        <w:rPr>
          <w:rFonts w:ascii="Times New Roman" w:hAnsi="Times New Roman" w:cs="Times New Roman"/>
          <w:sz w:val="26"/>
          <w:szCs w:val="24"/>
        </w:rPr>
        <w:t xml:space="preserve"> 2) 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Pr>
          <w:rFonts w:ascii="Times New Roman" w:hAnsi="Times New Roman" w:cs="Times New Roman"/>
          <w:sz w:val="26"/>
          <w:szCs w:val="24"/>
        </w:rPr>
        <w:lastRenderedPageBreak/>
        <w:t>несовершеннолетних детей, представляют такие сведения по форме справки, утвержденной настоящим Постановлением.</w:t>
      </w:r>
    </w:p>
    <w:p w:rsidR="00A37F2D" w:rsidRDefault="00A37F2D" w:rsidP="00A37F2D">
      <w:pPr>
        <w:pStyle w:val="ConsPlusNormal"/>
        <w:widowControl/>
        <w:spacing w:line="240" w:lineRule="atLeast"/>
        <w:ind w:firstLine="0"/>
        <w:jc w:val="both"/>
        <w:rPr>
          <w:rFonts w:ascii="Times New Roman" w:hAnsi="Times New Roman" w:cs="Times New Roman"/>
          <w:sz w:val="26"/>
          <w:szCs w:val="24"/>
        </w:rPr>
      </w:pPr>
      <w:r>
        <w:rPr>
          <w:rFonts w:ascii="Times New Roman" w:hAnsi="Times New Roman" w:cs="Times New Roman"/>
          <w:sz w:val="26"/>
          <w:szCs w:val="24"/>
        </w:rPr>
        <w:t xml:space="preserve">            3) Постановление Администраций сельского поселения от 19 марта 2010 года № 18/1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Каинлыковский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признать утратившим силу.</w:t>
      </w:r>
    </w:p>
    <w:p w:rsidR="00A37F2D" w:rsidRDefault="00A37F2D" w:rsidP="00A37F2D">
      <w:pPr>
        <w:pStyle w:val="ConsPlusNormal"/>
        <w:widowControl/>
        <w:spacing w:line="240" w:lineRule="atLeast"/>
        <w:ind w:firstLine="708"/>
        <w:jc w:val="both"/>
        <w:rPr>
          <w:rFonts w:ascii="Times New Roman" w:hAnsi="Times New Roman" w:cs="Times New Roman"/>
          <w:sz w:val="26"/>
          <w:szCs w:val="24"/>
        </w:rPr>
      </w:pPr>
      <w:r>
        <w:rPr>
          <w:rFonts w:ascii="Times New Roman" w:hAnsi="Times New Roman" w:cs="Times New Roman"/>
          <w:sz w:val="26"/>
          <w:szCs w:val="24"/>
        </w:rPr>
        <w:t>4) Контроль за исполнением настоящего постановления возложить на управляющий делами Хасановой З.М.</w:t>
      </w:r>
    </w:p>
    <w:p w:rsidR="00A37F2D" w:rsidRDefault="00A37F2D" w:rsidP="00A37F2D">
      <w:pPr>
        <w:pStyle w:val="ConsPlusNormal"/>
        <w:widowControl/>
        <w:spacing w:line="240" w:lineRule="atLeast"/>
        <w:ind w:firstLine="0"/>
        <w:jc w:val="both"/>
        <w:rPr>
          <w:rFonts w:ascii="Times New Roman" w:hAnsi="Times New Roman" w:cs="Times New Roman"/>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r>
        <w:rPr>
          <w:rFonts w:ascii="Times New Roman" w:hAnsi="Times New Roman" w:cs="Times New Roman"/>
          <w:b/>
          <w:sz w:val="26"/>
          <w:szCs w:val="24"/>
        </w:rPr>
        <w:t>Глава сельского поселения                                                              М.М.Фазлыев</w:t>
      </w: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6"/>
          <w:szCs w:val="24"/>
        </w:rPr>
      </w:pPr>
    </w:p>
    <w:p w:rsidR="00A37F2D" w:rsidRDefault="00A37F2D" w:rsidP="00A37F2D">
      <w:pPr>
        <w:pStyle w:val="ConsPlusNormal"/>
        <w:widowControl/>
        <w:spacing w:line="240" w:lineRule="atLeast"/>
        <w:ind w:firstLine="0"/>
        <w:jc w:val="both"/>
        <w:rPr>
          <w:rFonts w:ascii="Times New Roman" w:hAnsi="Times New Roman" w:cs="Times New Roman"/>
          <w:b/>
          <w:sz w:val="24"/>
          <w:szCs w:val="24"/>
        </w:rPr>
      </w:pPr>
    </w:p>
    <w:tbl>
      <w:tblPr>
        <w:tblW w:w="4394" w:type="dxa"/>
        <w:tblInd w:w="4928" w:type="dxa"/>
        <w:tblLook w:val="01E0"/>
      </w:tblPr>
      <w:tblGrid>
        <w:gridCol w:w="4394"/>
      </w:tblGrid>
      <w:tr w:rsidR="00A37F2D" w:rsidTr="00A37F2D">
        <w:tc>
          <w:tcPr>
            <w:tcW w:w="4394" w:type="dxa"/>
          </w:tcPr>
          <w:p w:rsidR="00A37F2D" w:rsidRDefault="00A37F2D">
            <w:pPr>
              <w:pStyle w:val="ConsPlusNormal"/>
              <w:widowControl/>
              <w:spacing w:line="240" w:lineRule="atLeast"/>
              <w:ind w:hanging="34"/>
              <w:jc w:val="both"/>
              <w:rPr>
                <w:rFonts w:ascii="Times New Roman" w:hAnsi="Times New Roman" w:cs="Times New Roman"/>
              </w:rPr>
            </w:pPr>
            <w:r>
              <w:rPr>
                <w:rFonts w:ascii="Times New Roman" w:hAnsi="Times New Roman" w:cs="Times New Roman"/>
              </w:rPr>
              <w:t>Приложение №1</w:t>
            </w:r>
          </w:p>
          <w:p w:rsidR="00A37F2D" w:rsidRDefault="00A37F2D">
            <w:pPr>
              <w:pStyle w:val="ConsPlusNormal"/>
              <w:widowControl/>
              <w:spacing w:line="240" w:lineRule="atLeast"/>
              <w:ind w:hanging="34"/>
              <w:jc w:val="both"/>
              <w:rPr>
                <w:rFonts w:ascii="Times New Roman" w:hAnsi="Times New Roman" w:cs="Times New Roman"/>
              </w:rPr>
            </w:pPr>
            <w:r>
              <w:rPr>
                <w:rFonts w:ascii="Times New Roman" w:hAnsi="Times New Roman" w:cs="Times New Roman"/>
              </w:rPr>
              <w:t>Утвержден постановлением  Администрации сельского поселения Каинлыковский сельсовет  муниципального района Бураевский район РБ</w:t>
            </w:r>
          </w:p>
          <w:p w:rsidR="00A37F2D" w:rsidRDefault="00A37F2D">
            <w:pPr>
              <w:pStyle w:val="ConsPlusNormal"/>
              <w:widowControl/>
              <w:spacing w:line="240" w:lineRule="atLeast"/>
              <w:ind w:firstLine="0"/>
              <w:jc w:val="both"/>
              <w:rPr>
                <w:rFonts w:ascii="Times New Roman" w:hAnsi="Times New Roman" w:cs="Times New Roman"/>
              </w:rPr>
            </w:pPr>
            <w:r>
              <w:rPr>
                <w:rFonts w:ascii="Times New Roman" w:hAnsi="Times New Roman" w:cs="Times New Roman"/>
              </w:rPr>
              <w:t>от «20»февраля 2015 г. №11</w:t>
            </w:r>
          </w:p>
          <w:p w:rsidR="00A37F2D" w:rsidRDefault="00A37F2D">
            <w:pPr>
              <w:pStyle w:val="ConsPlusNormal"/>
              <w:widowControl/>
              <w:spacing w:line="240" w:lineRule="atLeast"/>
              <w:ind w:firstLine="0"/>
              <w:jc w:val="both"/>
              <w:rPr>
                <w:rFonts w:ascii="Times New Roman" w:hAnsi="Times New Roman" w:cs="Times New Roman"/>
                <w:b/>
                <w:sz w:val="26"/>
                <w:szCs w:val="26"/>
              </w:rPr>
            </w:pPr>
          </w:p>
        </w:tc>
      </w:tr>
    </w:tbl>
    <w:p w:rsidR="00A37F2D" w:rsidRDefault="00A37F2D" w:rsidP="00A37F2D">
      <w:pPr>
        <w:pStyle w:val="ConsPlusNormal"/>
        <w:widowControl/>
        <w:spacing w:line="240" w:lineRule="atLeast"/>
        <w:ind w:firstLine="0"/>
        <w:jc w:val="center"/>
        <w:rPr>
          <w:rFonts w:ascii="Times New Roman" w:hAnsi="Times New Roman" w:cs="Times New Roman"/>
          <w:b/>
          <w:sz w:val="24"/>
          <w:szCs w:val="24"/>
        </w:rPr>
      </w:pPr>
    </w:p>
    <w:p w:rsidR="00A37F2D" w:rsidRDefault="00A37F2D" w:rsidP="00A37F2D">
      <w:pPr>
        <w:pStyle w:val="ConsPlusNormal"/>
        <w:widowControl/>
        <w:spacing w:line="240" w:lineRule="atLeast"/>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A37F2D" w:rsidRDefault="00A37F2D" w:rsidP="00A37F2D">
      <w:pPr>
        <w:pStyle w:val="ConsPlusNormal"/>
        <w:widowControl/>
        <w:spacing w:line="240" w:lineRule="atLeast"/>
        <w:jc w:val="center"/>
        <w:rPr>
          <w:rFonts w:ascii="Times New Roman" w:hAnsi="Times New Roman" w:cs="Times New Roman"/>
          <w:b/>
          <w:sz w:val="24"/>
          <w:szCs w:val="24"/>
        </w:rPr>
      </w:pPr>
      <w:r>
        <w:rPr>
          <w:rFonts w:ascii="Times New Roman" w:hAnsi="Times New Roman" w:cs="Times New Roman"/>
          <w:b/>
          <w:sz w:val="24"/>
          <w:szCs w:val="24"/>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A37F2D" w:rsidRDefault="00A37F2D" w:rsidP="00A37F2D">
      <w:pPr>
        <w:pStyle w:val="ConsPlusNormal"/>
        <w:widowControl/>
        <w:spacing w:line="240" w:lineRule="atLeast"/>
        <w:jc w:val="center"/>
        <w:rPr>
          <w:rFonts w:ascii="Times New Roman" w:hAnsi="Times New Roman" w:cs="Times New Roman"/>
          <w:b/>
          <w:sz w:val="24"/>
          <w:szCs w:val="24"/>
        </w:rPr>
      </w:pPr>
    </w:p>
    <w:p w:rsidR="00A37F2D" w:rsidRDefault="00A37F2D" w:rsidP="00A37F2D">
      <w:pPr>
        <w:pStyle w:val="a5"/>
        <w:spacing w:before="0" w:beforeAutospacing="0" w:after="0" w:afterAutospacing="0" w:line="240" w:lineRule="atLeast"/>
        <w:jc w:val="both"/>
      </w:pPr>
      <w:r>
        <w:t>    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37F2D" w:rsidRDefault="00A37F2D" w:rsidP="00A37F2D">
      <w:pPr>
        <w:pStyle w:val="a5"/>
        <w:spacing w:before="0" w:beforeAutospacing="0" w:after="0" w:afterAutospacing="0" w:line="240" w:lineRule="atLeast"/>
        <w:jc w:val="both"/>
      </w:pPr>
      <w:r>
        <w:t>    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главы Администрации сельского поселения Каинлыковский сельсовет муниципального района Бураевский район Республики Башкортостан "Об утверждении перечня должностей муниципальной  службы  администрации сельского поселения Каинлыковский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37F2D" w:rsidRDefault="00A37F2D" w:rsidP="00A37F2D">
      <w:pPr>
        <w:pStyle w:val="a5"/>
        <w:spacing w:before="0" w:beforeAutospacing="0" w:after="0" w:afterAutospacing="0" w:line="240" w:lineRule="atLeast"/>
        <w:jc w:val="both"/>
      </w:pPr>
      <w:r>
        <w:t>    3. Сведения о доходах, об имуществе и обязательствах имущественного характера представляются по утвержденной Администрацией сельского поселения Каинлыковский сельсовет  муниципального района Бураевский район форме справки:</w:t>
      </w:r>
    </w:p>
    <w:p w:rsidR="00A37F2D" w:rsidRDefault="00A37F2D" w:rsidP="00A37F2D">
      <w:pPr>
        <w:pStyle w:val="a5"/>
        <w:spacing w:before="0" w:beforeAutospacing="0" w:after="0" w:afterAutospacing="0" w:line="240" w:lineRule="atLeast"/>
        <w:jc w:val="both"/>
      </w:pPr>
      <w:r>
        <w:t xml:space="preserve">    а) гражданами - при назначении на должности муниципальной службы, предусмотренные перечнем должностей, указанным в </w:t>
      </w:r>
      <w:hyperlink r:id="rId7"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color w:val="auto"/>
          </w:rPr>
          <w:t>пункте 2</w:t>
        </w:r>
      </w:hyperlink>
      <w:r>
        <w:t xml:space="preserve"> настоящего Положения;</w:t>
      </w:r>
    </w:p>
    <w:p w:rsidR="00A37F2D" w:rsidRDefault="00A37F2D" w:rsidP="00A37F2D">
      <w:pPr>
        <w:pStyle w:val="a5"/>
        <w:spacing w:before="0" w:beforeAutospacing="0" w:after="0" w:afterAutospacing="0" w:line="240" w:lineRule="atLeast"/>
        <w:jc w:val="both"/>
      </w:pPr>
      <w:r>
        <w:t xml:space="preserve">    б) муниципальными служащими, замещающими должности муниципальной службы, предусмотренные перечнем должностей, указанным в </w:t>
      </w:r>
      <w:hyperlink r:id="rId8"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color w:val="auto"/>
          </w:rPr>
          <w:t>пункте 2</w:t>
        </w:r>
      </w:hyperlink>
      <w:r>
        <w:t xml:space="preserve"> настоящего Положения, - ежегодно, не позднее 30 апреля года, следующего за отчетным.</w:t>
      </w:r>
    </w:p>
    <w:p w:rsidR="00A37F2D" w:rsidRDefault="00A37F2D" w:rsidP="00A37F2D">
      <w:pPr>
        <w:pStyle w:val="a5"/>
        <w:spacing w:before="0" w:beforeAutospacing="0" w:after="0" w:afterAutospacing="0" w:line="240" w:lineRule="atLeast"/>
        <w:jc w:val="both"/>
      </w:pPr>
      <w:r>
        <w:t>    4. Гражданин при назначении на должность муниципальной службы представляет:</w:t>
      </w:r>
    </w:p>
    <w:p w:rsidR="00A37F2D" w:rsidRDefault="00A37F2D" w:rsidP="00A37F2D">
      <w:pPr>
        <w:pStyle w:val="a5"/>
        <w:spacing w:before="0" w:beforeAutospacing="0" w:after="0" w:afterAutospacing="0" w:line="240" w:lineRule="atLeast"/>
        <w:jc w:val="both"/>
      </w:pPr>
      <w:r>
        <w:t>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37F2D" w:rsidRDefault="00A37F2D" w:rsidP="00A37F2D">
      <w:pPr>
        <w:pStyle w:val="a5"/>
        <w:spacing w:before="0" w:beforeAutospacing="0" w:after="0" w:afterAutospacing="0" w:line="240" w:lineRule="atLeast"/>
        <w:jc w:val="both"/>
      </w:pPr>
      <w: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lastRenderedPageBreak/>
        <w:t>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37F2D" w:rsidRDefault="00A37F2D" w:rsidP="00A37F2D">
      <w:pPr>
        <w:pStyle w:val="a5"/>
        <w:spacing w:before="0" w:beforeAutospacing="0" w:after="0" w:afterAutospacing="0" w:line="240" w:lineRule="atLeast"/>
        <w:jc w:val="both"/>
      </w:pPr>
      <w:r>
        <w:t>    5. Муниципальный служащий представляет ежегодно:</w:t>
      </w:r>
    </w:p>
    <w:p w:rsidR="00A37F2D" w:rsidRDefault="00A37F2D" w:rsidP="00A37F2D">
      <w:pPr>
        <w:pStyle w:val="a5"/>
        <w:spacing w:before="0" w:beforeAutospacing="0" w:after="0" w:afterAutospacing="0" w:line="240" w:lineRule="atLeast"/>
        <w:jc w:val="both"/>
      </w:pPr>
      <w: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7F2D" w:rsidRDefault="00A37F2D" w:rsidP="00A37F2D">
      <w:pPr>
        <w:pStyle w:val="a5"/>
        <w:spacing w:before="0" w:beforeAutospacing="0" w:after="0" w:afterAutospacing="0" w:line="240" w:lineRule="atLeast"/>
        <w:jc w:val="both"/>
      </w:pPr>
      <w:r>
        <w:t>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37F2D" w:rsidRDefault="00A37F2D" w:rsidP="00A37F2D">
      <w:pPr>
        <w:pStyle w:val="aa"/>
        <w:spacing w:after="0" w:line="240" w:lineRule="atLeast"/>
        <w:ind w:left="0"/>
        <w:jc w:val="both"/>
        <w:rPr>
          <w:rFonts w:ascii="Times New Roman" w:hAnsi="Times New Roman" w:cs="Times New Roman"/>
          <w:b/>
          <w:sz w:val="24"/>
          <w:szCs w:val="24"/>
        </w:rPr>
      </w:pPr>
      <w:r>
        <w:rPr>
          <w:rFonts w:ascii="Times New Roman" w:hAnsi="Times New Roman" w:cs="Times New Roman"/>
          <w:sz w:val="24"/>
          <w:szCs w:val="24"/>
        </w:rPr>
        <w:t xml:space="preserve">      Муниципальный служащий, замещающий должность муниципальной службы, не включенную в перечень должностей, утвержденный Решением Совета сельского поселения Каинлыковский сельсовет муниципального района Бураевский район Республики Башкортостан от 18.06.2012г. №147  «Об утверждении перечня должностей муниципальной службы администрации сельского поселения Каинлыковский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сельского поселения Каинлыковский сельсовет муниципального района Бураевский район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9" w:anchor="/document/81/153263/ufa_up13/" w:tooltip="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w:history="1">
        <w:r>
          <w:rPr>
            <w:rStyle w:val="a3"/>
            <w:color w:val="auto"/>
            <w:sz w:val="24"/>
            <w:szCs w:val="24"/>
          </w:rPr>
          <w:t>пунктом 2</w:t>
        </w:r>
      </w:hyperlink>
      <w:r>
        <w:rPr>
          <w:rFonts w:ascii="Times New Roman" w:hAnsi="Times New Roman" w:cs="Times New Roman"/>
          <w:sz w:val="24"/>
          <w:szCs w:val="24"/>
        </w:rPr>
        <w:t xml:space="preserve">, </w:t>
      </w:r>
      <w:hyperlink r:id="rId10" w:anchor="/document/81/153263/ufa_up15/"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Pr>
            <w:rStyle w:val="a3"/>
            <w:color w:val="auto"/>
            <w:sz w:val="24"/>
            <w:szCs w:val="24"/>
          </w:rPr>
          <w:t>подпунктом «а»</w:t>
        </w:r>
      </w:hyperlink>
      <w:r>
        <w:rPr>
          <w:rFonts w:ascii="Times New Roman" w:hAnsi="Times New Roman" w:cs="Times New Roman"/>
          <w:sz w:val="24"/>
          <w:szCs w:val="24"/>
        </w:rPr>
        <w:t xml:space="preserve"> пункта 3 и </w:t>
      </w:r>
      <w:hyperlink r:id="rId11" w:anchor="/document/81/153263/ufa_up17/" w:tooltip="4. Гражданин при назначении на должность государственной службы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w:history="1">
        <w:r>
          <w:rPr>
            <w:rStyle w:val="a3"/>
            <w:color w:val="auto"/>
            <w:sz w:val="24"/>
            <w:szCs w:val="24"/>
          </w:rPr>
          <w:t>пунктом 4</w:t>
        </w:r>
      </w:hyperlink>
      <w:r>
        <w:rPr>
          <w:rFonts w:ascii="Times New Roman" w:hAnsi="Times New Roman" w:cs="Times New Roman"/>
          <w:sz w:val="24"/>
          <w:szCs w:val="24"/>
        </w:rPr>
        <w:t xml:space="preserve"> настоящего Положения.</w:t>
      </w:r>
    </w:p>
    <w:p w:rsidR="00A37F2D" w:rsidRDefault="00A37F2D" w:rsidP="00A37F2D">
      <w:pPr>
        <w:pStyle w:val="a5"/>
        <w:spacing w:before="0" w:beforeAutospacing="0" w:after="0" w:afterAutospacing="0" w:line="240" w:lineRule="atLeast"/>
        <w:jc w:val="both"/>
      </w:pPr>
      <w:r>
        <w:t>    7. Сведения о доходах, об имуществе и обязательствах имущественного характера представляются главе сельского поселения.</w:t>
      </w:r>
    </w:p>
    <w:p w:rsidR="00A37F2D" w:rsidRDefault="00A37F2D" w:rsidP="00A37F2D">
      <w:pPr>
        <w:pStyle w:val="a5"/>
        <w:spacing w:before="0" w:beforeAutospacing="0" w:after="0" w:afterAutospacing="0" w:line="240" w:lineRule="atLeast"/>
        <w:jc w:val="both"/>
      </w:pPr>
      <w:r>
        <w:t>    8. В случае если гражданин или муниципальный служащий обнаружили, что в представленных ими</w:t>
      </w:r>
      <w:r>
        <w:rPr>
          <w:b/>
        </w:rPr>
        <w:t xml:space="preserve"> </w:t>
      </w:r>
      <w:r>
        <w:t>главе сельского поселения</w:t>
      </w:r>
      <w:r>
        <w:rPr>
          <w:b/>
        </w:rPr>
        <w:t xml:space="preserve"> </w:t>
      </w:r>
      <w: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37F2D" w:rsidRDefault="00A37F2D" w:rsidP="00A37F2D">
      <w:pPr>
        <w:pStyle w:val="a5"/>
        <w:spacing w:before="0" w:beforeAutospacing="0" w:after="0" w:afterAutospacing="0" w:line="240" w:lineRule="atLeast"/>
        <w:jc w:val="both"/>
      </w:pPr>
      <w:r>
        <w:t xml:space="preserve">    Муниципальный служащий может представить уточненные сведения в течение одного месяца после окончания срока, указанного в </w:t>
      </w:r>
      <w:hyperlink r:id="rId12" w:anchor="/document/81/153263/ufa_up16/" w:tooltip="б) государственными служащими, замещающими должности государственной службы, предусмотренные перечнем должностей, указанным в пункте 2 настоящего Положения, - ежегодно, не позднее 30 апреля года, следующего за отчетным." w:history="1">
        <w:r>
          <w:rPr>
            <w:rStyle w:val="a3"/>
            <w:color w:val="auto"/>
          </w:rPr>
          <w:t>подпункте «б»</w:t>
        </w:r>
      </w:hyperlink>
      <w: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3" w:anchor="/document/81/153263/dfasazcu8s/" w:tooltip="а) гражданами - при назначении на должности государственной службы, предусмотренные перечнем должностей, указанным в пункте 2 настоящего Положения;" w:history="1">
        <w:r>
          <w:rPr>
            <w:rStyle w:val="a3"/>
            <w:color w:val="auto"/>
          </w:rPr>
          <w:t>подпунктом «а»</w:t>
        </w:r>
      </w:hyperlink>
      <w:r>
        <w:t xml:space="preserve"> пункта 3 настоящего Положения.</w:t>
      </w:r>
    </w:p>
    <w:p w:rsidR="00A37F2D" w:rsidRDefault="00A37F2D" w:rsidP="00A37F2D">
      <w:pPr>
        <w:pStyle w:val="a5"/>
        <w:spacing w:before="0" w:beforeAutospacing="0" w:after="0" w:afterAutospacing="0" w:line="240" w:lineRule="atLeast"/>
        <w:jc w:val="both"/>
      </w:pPr>
      <w:r>
        <w:t>    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A37F2D" w:rsidRDefault="00A37F2D" w:rsidP="00A37F2D">
      <w:pPr>
        <w:pStyle w:val="a5"/>
        <w:spacing w:before="0" w:beforeAutospacing="0" w:after="0" w:afterAutospacing="0" w:line="240" w:lineRule="atLeast"/>
        <w:jc w:val="both"/>
      </w:pPr>
      <w: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A37F2D" w:rsidRDefault="00A37F2D" w:rsidP="00A37F2D">
      <w:pPr>
        <w:pStyle w:val="a5"/>
        <w:spacing w:before="0" w:beforeAutospacing="0" w:after="0" w:afterAutospacing="0" w:line="240" w:lineRule="atLeast"/>
        <w:jc w:val="both"/>
      </w:pPr>
      <w:r>
        <w:t xml:space="preserve">    11. Сведения о доходах, об имуществе и обязательствах имущественного характера, представляемые в соответствии с настоящим Положением гражданином и </w:t>
      </w:r>
      <w:r>
        <w:lastRenderedPageBreak/>
        <w:t>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37F2D" w:rsidRDefault="00A37F2D" w:rsidP="00A37F2D">
      <w:pPr>
        <w:pStyle w:val="a5"/>
        <w:spacing w:before="0" w:beforeAutospacing="0" w:after="0" w:afterAutospacing="0" w:line="240" w:lineRule="atLeast"/>
        <w:jc w:val="both"/>
      </w:pPr>
      <w:r>
        <w:t>    Эти сведения предоставляются главе сельского поселения, а также иным должностным лицам в случаях, предусмотренных законодательством Российской Федерации и Республики Башкортостан.</w:t>
      </w:r>
    </w:p>
    <w:p w:rsidR="00A37F2D" w:rsidRDefault="00A37F2D" w:rsidP="00A37F2D">
      <w:pPr>
        <w:pStyle w:val="a5"/>
        <w:spacing w:before="0" w:beforeAutospacing="0" w:after="0" w:afterAutospacing="0" w:line="240" w:lineRule="atLeast"/>
        <w:jc w:val="both"/>
      </w:pPr>
      <w:r>
        <w:t xml:space="preserve">    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Совета  сельского поселения Каинлыковский сельсовет муниципального района Бураевский район Республики Башкортостан от 08 июля 2013 года №226, размещаются на официальном сайте администраций сельского поселения, а в случае отсутствия этих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A37F2D" w:rsidRDefault="00A37F2D" w:rsidP="00A37F2D">
      <w:pPr>
        <w:pStyle w:val="a5"/>
        <w:spacing w:before="0" w:beforeAutospacing="0" w:after="0" w:afterAutospacing="0" w:line="240" w:lineRule="atLeast"/>
        <w:jc w:val="both"/>
      </w:pPr>
      <w: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37F2D" w:rsidRDefault="00A37F2D" w:rsidP="00A37F2D">
      <w:pPr>
        <w:pStyle w:val="a5"/>
        <w:spacing w:before="0" w:beforeAutospacing="0" w:after="0" w:afterAutospacing="0" w:line="240" w:lineRule="atLeast"/>
        <w:jc w:val="both"/>
      </w:pPr>
      <w:r>
        <w:t xml:space="preserve">    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4"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Pr>
            <w:rStyle w:val="a3"/>
            <w:color w:val="auto"/>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37F2D" w:rsidRDefault="00A37F2D" w:rsidP="00A37F2D">
      <w:pPr>
        <w:pStyle w:val="a5"/>
        <w:spacing w:before="0" w:beforeAutospacing="0" w:after="0" w:afterAutospacing="0" w:line="240" w:lineRule="atLeast"/>
        <w:jc w:val="both"/>
      </w:pPr>
      <w:r>
        <w:t xml:space="preserve">    В случае если гражданин или муниципальный служащий, указанный в </w:t>
      </w:r>
      <w:hyperlink r:id="rId15" w:anchor="/document/81/153263/ufa_up1d/" w:tooltip="6. Государственный служащий, замещающий должность государственной службы, не включенную в перечень должностей, утвержденный Указом Президента Республики Башкортостан от 24 августа 2009 года № УП-500 Об утверждении перечн..." w:history="1">
        <w:r>
          <w:rPr>
            <w:rStyle w:val="a3"/>
            <w:color w:val="auto"/>
          </w:rPr>
          <w:t>пункте 6</w:t>
        </w:r>
      </w:hyperlink>
      <w:r>
        <w:t xml:space="preserve"> настоящего Положения, представившие главе сельского поселения</w:t>
      </w:r>
      <w:r>
        <w:rPr>
          <w:b/>
        </w:rPr>
        <w:t xml:space="preserve"> </w:t>
      </w:r>
      <w:r>
        <w:t>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сельского поселения Каинлыковский сельсовет муниципального района Бураевский район Республики Башкортостан "Об утверждении перечня должностей муниципальной  службы  администрации сельского поселения Каинлыковский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A37F2D" w:rsidRDefault="00A37F2D" w:rsidP="00A37F2D">
      <w:pPr>
        <w:pStyle w:val="a5"/>
        <w:spacing w:before="0" w:beforeAutospacing="0" w:after="0" w:afterAutospacing="0" w:line="240" w:lineRule="atLeast"/>
        <w:jc w:val="both"/>
      </w:pPr>
      <w:r>
        <w:t>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A37F2D" w:rsidRDefault="00A37F2D" w:rsidP="00A37F2D">
      <w:pPr>
        <w:pStyle w:val="ConsPlusNormal"/>
        <w:widowControl/>
        <w:spacing w:line="240" w:lineRule="atLeast"/>
        <w:ind w:firstLine="0"/>
        <w:jc w:val="both"/>
        <w:rPr>
          <w:rFonts w:ascii="Times New Roman" w:hAnsi="Times New Roman" w:cs="Times New Roman"/>
          <w:sz w:val="24"/>
          <w:szCs w:val="24"/>
        </w:rPr>
      </w:pPr>
    </w:p>
    <w:p w:rsidR="00A37F2D" w:rsidRDefault="00A37F2D" w:rsidP="00A37F2D">
      <w:pPr>
        <w:pStyle w:val="ConsPlusNormal"/>
        <w:widowControl/>
        <w:spacing w:line="240" w:lineRule="atLeast"/>
        <w:ind w:firstLine="0"/>
        <w:jc w:val="both"/>
        <w:rPr>
          <w:rFonts w:ascii="Times New Roman" w:hAnsi="Times New Roman" w:cs="Times New Roman"/>
          <w:sz w:val="24"/>
          <w:szCs w:val="24"/>
        </w:rPr>
      </w:pPr>
    </w:p>
    <w:p w:rsidR="00A37F2D" w:rsidRDefault="00A37F2D" w:rsidP="00A37F2D">
      <w:pPr>
        <w:pStyle w:val="ConsPlusNormal"/>
        <w:widowControl/>
        <w:spacing w:line="240" w:lineRule="atLeast"/>
        <w:ind w:firstLine="0"/>
        <w:jc w:val="both"/>
        <w:rPr>
          <w:rFonts w:ascii="Times New Roman" w:hAnsi="Times New Roman" w:cs="Times New Roman"/>
          <w:sz w:val="24"/>
          <w:szCs w:val="24"/>
        </w:rPr>
      </w:pPr>
    </w:p>
    <w:p w:rsidR="00A37F2D" w:rsidRDefault="00A37F2D" w:rsidP="00A37F2D">
      <w:pPr>
        <w:pStyle w:val="ConsPlusNormal"/>
        <w:widowControl/>
        <w:spacing w:line="240" w:lineRule="atLeast"/>
        <w:ind w:firstLine="0"/>
        <w:jc w:val="both"/>
        <w:rPr>
          <w:rFonts w:ascii="Times New Roman" w:hAnsi="Times New Roman" w:cs="Times New Roman"/>
          <w:sz w:val="24"/>
          <w:szCs w:val="24"/>
        </w:rPr>
      </w:pPr>
    </w:p>
    <w:p w:rsidR="00A37F2D" w:rsidRDefault="00A37F2D" w:rsidP="00A37F2D">
      <w:pPr>
        <w:pStyle w:val="ConsPlusNormal"/>
        <w:widowControl/>
        <w:spacing w:line="240" w:lineRule="atLeast"/>
        <w:ind w:firstLine="0"/>
        <w:jc w:val="both"/>
        <w:rPr>
          <w:rFonts w:ascii="Times New Roman" w:hAnsi="Times New Roman" w:cs="Times New Roman"/>
          <w:sz w:val="28"/>
          <w:szCs w:val="28"/>
        </w:rPr>
      </w:pPr>
    </w:p>
    <w:tbl>
      <w:tblPr>
        <w:tblW w:w="4394" w:type="dxa"/>
        <w:tblInd w:w="4928" w:type="dxa"/>
        <w:tblLook w:val="01E0"/>
      </w:tblPr>
      <w:tblGrid>
        <w:gridCol w:w="4394"/>
      </w:tblGrid>
      <w:tr w:rsidR="00A37F2D" w:rsidTr="00A37F2D">
        <w:tc>
          <w:tcPr>
            <w:tcW w:w="4394" w:type="dxa"/>
          </w:tcPr>
          <w:p w:rsidR="00A37F2D" w:rsidRDefault="00A37F2D">
            <w:pPr>
              <w:pStyle w:val="ConsPlusNormal"/>
              <w:widowControl/>
              <w:spacing w:line="240" w:lineRule="atLeast"/>
              <w:ind w:hanging="34"/>
              <w:jc w:val="both"/>
              <w:rPr>
                <w:rFonts w:ascii="Times New Roman" w:hAnsi="Times New Roman" w:cs="Times New Roman"/>
              </w:rPr>
            </w:pPr>
            <w:r>
              <w:rPr>
                <w:rFonts w:ascii="Times New Roman" w:hAnsi="Times New Roman" w:cs="Times New Roman"/>
              </w:rPr>
              <w:lastRenderedPageBreak/>
              <w:t>Приложение №2</w:t>
            </w:r>
          </w:p>
          <w:p w:rsidR="00A37F2D" w:rsidRDefault="00A37F2D">
            <w:pPr>
              <w:pStyle w:val="ConsPlusNormal"/>
              <w:widowControl/>
              <w:spacing w:line="240" w:lineRule="atLeast"/>
              <w:ind w:hanging="34"/>
              <w:jc w:val="both"/>
              <w:rPr>
                <w:rFonts w:ascii="Times New Roman" w:hAnsi="Times New Roman" w:cs="Times New Roman"/>
              </w:rPr>
            </w:pPr>
            <w:r>
              <w:rPr>
                <w:rFonts w:ascii="Times New Roman" w:hAnsi="Times New Roman" w:cs="Times New Roman"/>
              </w:rPr>
              <w:t>Утвержден постановлением  Администрации сельского поселения Каинлыковский сельсовет муниципального района Бураевский район РБ</w:t>
            </w:r>
          </w:p>
          <w:p w:rsidR="00A37F2D" w:rsidRDefault="00A37F2D">
            <w:pPr>
              <w:pStyle w:val="ConsPlusNormal"/>
              <w:widowControl/>
              <w:spacing w:line="240" w:lineRule="atLeast"/>
              <w:ind w:firstLine="0"/>
              <w:jc w:val="both"/>
              <w:rPr>
                <w:rFonts w:ascii="Times New Roman" w:hAnsi="Times New Roman" w:cs="Times New Roman"/>
              </w:rPr>
            </w:pPr>
            <w:r>
              <w:rPr>
                <w:rFonts w:ascii="Times New Roman" w:hAnsi="Times New Roman" w:cs="Times New Roman"/>
              </w:rPr>
              <w:t>от «20»февраля 2015 г. №11</w:t>
            </w:r>
          </w:p>
          <w:p w:rsidR="00A37F2D" w:rsidRDefault="00A37F2D">
            <w:pPr>
              <w:pStyle w:val="ConsPlusNormal"/>
              <w:widowControl/>
              <w:spacing w:line="240" w:lineRule="atLeast"/>
              <w:ind w:firstLine="0"/>
              <w:jc w:val="both"/>
              <w:rPr>
                <w:rFonts w:ascii="Times New Roman" w:hAnsi="Times New Roman" w:cs="Times New Roman"/>
                <w:b/>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A37F2D" w:rsidRDefault="00A37F2D" w:rsidP="00A37F2D">
      <w:pPr>
        <w:pStyle w:val="ConsPlusNonformat"/>
        <w:spacing w:line="240" w:lineRule="atLeast"/>
        <w:jc w:val="both"/>
        <w:rPr>
          <w:rFonts w:ascii="Times New Roman" w:hAnsi="Times New Roman" w:cs="Times New Roman"/>
        </w:rPr>
      </w:pPr>
    </w:p>
    <w:p w:rsidR="00A37F2D" w:rsidRDefault="00A37F2D" w:rsidP="00A37F2D">
      <w:pPr>
        <w:pStyle w:val="ConsPlusNonformat"/>
        <w:spacing w:line="240" w:lineRule="atLeast"/>
        <w:jc w:val="center"/>
        <w:rPr>
          <w:rFonts w:ascii="Times New Roman" w:hAnsi="Times New Roman" w:cs="Times New Roman"/>
        </w:rPr>
      </w:pPr>
      <w:bookmarkStart w:id="0" w:name="Par71"/>
      <w:bookmarkEnd w:id="0"/>
      <w:r>
        <w:rPr>
          <w:rFonts w:ascii="Times New Roman" w:hAnsi="Times New Roman" w:cs="Times New Roman"/>
          <w:sz w:val="28"/>
          <w:szCs w:val="28"/>
        </w:rPr>
        <w:t xml:space="preserve">СПРАВКА </w:t>
      </w:r>
      <w:hyperlink r:id="rId16" w:anchor="Par605" w:history="1">
        <w:r>
          <w:rPr>
            <w:rStyle w:val="a3"/>
          </w:rPr>
          <w:t>&lt;1&gt;</w:t>
        </w:r>
      </w:hyperlink>
    </w:p>
    <w:p w:rsidR="00A37F2D" w:rsidRDefault="00A37F2D" w:rsidP="00A37F2D">
      <w:pPr>
        <w:pStyle w:val="ConsPlusNonformat"/>
        <w:spacing w:line="240" w:lineRule="atLeas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A37F2D" w:rsidRDefault="00A37F2D" w:rsidP="00A37F2D">
      <w:pPr>
        <w:pStyle w:val="ConsPlusNonformat"/>
        <w:spacing w:line="240" w:lineRule="atLeas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17" w:anchor="Par606" w:history="1">
        <w:r>
          <w:rPr>
            <w:rStyle w:val="a3"/>
          </w:rPr>
          <w:t>&lt;2&gt;</w:t>
        </w:r>
      </w:hyperlink>
    </w:p>
    <w:p w:rsidR="00A37F2D" w:rsidRDefault="00A37F2D" w:rsidP="00A37F2D">
      <w:pPr>
        <w:pStyle w:val="ConsPlusNonformat"/>
        <w:spacing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зарегистрированный по адресу: 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(адрес места регистрации)</w:t>
      </w:r>
    </w:p>
    <w:p w:rsidR="00A37F2D" w:rsidRDefault="00A37F2D" w:rsidP="00A37F2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(нужное подчеркнуть)</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(фамилия, имя, отчество)</w:t>
      </w:r>
    </w:p>
    <w:p w:rsidR="00A37F2D" w:rsidRDefault="00A37F2D" w:rsidP="00A37F2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 20__ г.</w:t>
      </w:r>
    </w:p>
    <w:p w:rsidR="00A37F2D" w:rsidRDefault="00A37F2D" w:rsidP="00A37F2D">
      <w:pPr>
        <w:pStyle w:val="ConsPlusNonformat"/>
        <w:spacing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bookmarkStart w:id="1" w:name="Par106"/>
      <w:bookmarkEnd w:id="1"/>
      <w:r>
        <w:rPr>
          <w:rFonts w:ascii="Times New Roman" w:hAnsi="Times New Roman" w:cs="Times New Roman"/>
        </w:rPr>
        <w:t xml:space="preserve">    </w:t>
      </w:r>
      <w:r>
        <w:rPr>
          <w:rFonts w:ascii="Times New Roman" w:hAnsi="Times New Roman" w:cs="Times New Roman"/>
          <w:sz w:val="28"/>
          <w:szCs w:val="28"/>
        </w:rPr>
        <w:t xml:space="preserve">Раздел 1. Сведения о доходах </w:t>
      </w:r>
      <w:hyperlink r:id="rId18" w:anchor="Par607" w:history="1">
        <w:r>
          <w:rPr>
            <w:rStyle w:val="a3"/>
          </w:rPr>
          <w:t>&lt;3&gt;</w:t>
        </w:r>
      </w:hyperlink>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709"/>
        <w:gridCol w:w="5812"/>
        <w:gridCol w:w="3118"/>
      </w:tblGrid>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N п/п</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Величина дохода </w:t>
            </w:r>
            <w:hyperlink r:id="rId19" w:anchor="Par608" w:history="1">
              <w:r>
                <w:rPr>
                  <w:rStyle w:val="a3"/>
                </w:rPr>
                <w:t>&lt;4&gt;</w:t>
              </w:r>
            </w:hyperlink>
            <w:r>
              <w:rPr>
                <w:rFonts w:ascii="Times New Roman" w:hAnsi="Times New Roman" w:cs="Times New Roman"/>
              </w:rPr>
              <w:t xml:space="preserve"> (руб.)</w:t>
            </w:r>
          </w:p>
        </w:tc>
      </w:tr>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3</w:t>
            </w:r>
          </w:p>
        </w:tc>
      </w:tr>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lastRenderedPageBreak/>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bookmarkStart w:id="2" w:name="Par142"/>
      <w:bookmarkEnd w:id="2"/>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20" w:anchor="Par609" w:history="1">
        <w:r>
          <w:rPr>
            <w:rStyle w:val="a3"/>
          </w:rPr>
          <w:t>&lt;5&gt;</w:t>
        </w:r>
      </w:hyperlink>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A37F2D" w:rsidTr="00A37F2D">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N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 xml:space="preserve">Основание приобретения </w:t>
            </w:r>
            <w:hyperlink r:id="rId21" w:anchor="Par610" w:history="1">
              <w:r>
                <w:rPr>
                  <w:rStyle w:val="a3"/>
                </w:rPr>
                <w:t>&lt;6&gt;</w:t>
              </w:r>
            </w:hyperlink>
          </w:p>
        </w:tc>
      </w:tr>
      <w:tr w:rsidR="00A37F2D" w:rsidTr="00A37F2D">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center"/>
              <w:rPr>
                <w:rFonts w:ascii="Times New Roman" w:hAnsi="Times New Roman" w:cs="Times New Roman"/>
              </w:rPr>
            </w:pPr>
            <w:r>
              <w:rPr>
                <w:rFonts w:ascii="Times New Roman" w:hAnsi="Times New Roman" w:cs="Times New Roman"/>
              </w:rPr>
              <w:t>5</w:t>
            </w:r>
          </w:p>
        </w:tc>
      </w:tr>
      <w:tr w:rsidR="00A37F2D" w:rsidTr="00A37F2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r w:rsidR="00A37F2D" w:rsidTr="00A37F2D">
        <w:tc>
          <w:tcPr>
            <w:tcW w:w="606"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r>
              <w:rPr>
                <w:rFonts w:ascii="Times New Roman" w:hAnsi="Times New Roman" w:cs="Times New Roman"/>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contextualSpacing/>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3" w:name="Par223"/>
      <w:bookmarkEnd w:id="3"/>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A37F2D" w:rsidRDefault="00A37F2D" w:rsidP="00A37F2D">
      <w:pPr>
        <w:pStyle w:val="ConsPlusNonformat"/>
        <w:spacing w:line="240" w:lineRule="atLeast"/>
        <w:jc w:val="both"/>
        <w:rPr>
          <w:rFonts w:ascii="Times New Roman" w:hAnsi="Times New Roman" w:cs="Times New Roman"/>
          <w:sz w:val="28"/>
          <w:szCs w:val="28"/>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4" w:name="Par225"/>
      <w:bookmarkEnd w:id="4"/>
      <w:r>
        <w:rPr>
          <w:rFonts w:ascii="Times New Roman" w:hAnsi="Times New Roman" w:cs="Times New Roman"/>
          <w:sz w:val="28"/>
          <w:szCs w:val="28"/>
        </w:rPr>
        <w:lastRenderedPageBreak/>
        <w:t xml:space="preserve">    3.1. Недвижимое имущество</w:t>
      </w:r>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A37F2D" w:rsidTr="00A37F2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N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Вид собственности </w:t>
            </w:r>
            <w:hyperlink r:id="rId22" w:anchor="Par611" w:history="1">
              <w:r>
                <w:rPr>
                  <w:rStyle w:val="a3"/>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Основание приобретения и источник средств </w:t>
            </w:r>
            <w:hyperlink r:id="rId23" w:anchor="Par612" w:history="1">
              <w:r>
                <w:rPr>
                  <w:rStyle w:val="a3"/>
                </w:rPr>
                <w:t>&lt;8&gt;</w:t>
              </w:r>
            </w:hyperlink>
          </w:p>
        </w:tc>
      </w:tr>
      <w:tr w:rsidR="00A37F2D" w:rsidTr="00A37F2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Земельные участки </w:t>
            </w:r>
            <w:hyperlink r:id="rId24" w:anchor="Par613" w:history="1">
              <w:r>
                <w:rPr>
                  <w:rStyle w:val="a3"/>
                </w:rPr>
                <w:t>&lt;9&gt;</w:t>
              </w:r>
            </w:hyperlink>
            <w:r>
              <w:rPr>
                <w:rFonts w:ascii="Times New Roman" w:hAnsi="Times New Roman" w:cs="Times New Roman"/>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5" w:name="Par320"/>
      <w:bookmarkEnd w:id="5"/>
      <w:r>
        <w:rPr>
          <w:rFonts w:ascii="Times New Roman" w:hAnsi="Times New Roman" w:cs="Times New Roman"/>
          <w:sz w:val="28"/>
          <w:szCs w:val="28"/>
        </w:rPr>
        <w:t xml:space="preserve">    3.2. Транспортные средства</w:t>
      </w:r>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A37F2D" w:rsidTr="00A37F2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N п/п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Вид собственности </w:t>
            </w:r>
            <w:hyperlink r:id="rId25" w:anchor="Par614" w:history="1">
              <w:r>
                <w:rPr>
                  <w:rStyle w:val="a3"/>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Место регистрации</w:t>
            </w:r>
          </w:p>
        </w:tc>
      </w:tr>
      <w:tr w:rsidR="00A37F2D" w:rsidTr="00A37F2D">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r>
      <w:tr w:rsidR="00A37F2D" w:rsidTr="00A37F2D">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r>
      <w:tr w:rsidR="00A37F2D" w:rsidTr="00A37F2D">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r>
      <w:tr w:rsidR="00A37F2D" w:rsidTr="00A37F2D">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92" w:type="dxa"/>
            <w:vMerge/>
            <w:tcBorders>
              <w:top w:val="single" w:sz="4" w:space="0" w:color="auto"/>
              <w:left w:val="single" w:sz="4" w:space="0" w:color="auto"/>
              <w:bottom w:val="single" w:sz="4" w:space="0" w:color="auto"/>
              <w:right w:val="single" w:sz="4" w:space="0" w:color="auto"/>
            </w:tcBorders>
            <w:vAlign w:val="center"/>
            <w:hideMark/>
          </w:tcPr>
          <w:p w:rsidR="00A37F2D" w:rsidRDefault="00A37F2D">
            <w:pPr>
              <w:spacing w:after="0" w:line="240" w:lineRule="auto"/>
              <w:rPr>
                <w:rFonts w:ascii="Times New Roman" w:hAnsi="Times New Roman" w:cs="Times New Roman"/>
              </w:rPr>
            </w:pPr>
          </w:p>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6" w:name="Par393"/>
      <w:bookmarkEnd w:id="6"/>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A37F2D" w:rsidTr="00A37F2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N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Вид и валюта счета </w:t>
            </w:r>
            <w:hyperlink r:id="rId26" w:anchor="Par615" w:history="1">
              <w:r>
                <w:rPr>
                  <w:rStyle w:val="a3"/>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Остаток на счете </w:t>
            </w:r>
            <w:hyperlink r:id="rId27" w:anchor="Par616" w:history="1">
              <w:r>
                <w:rPr>
                  <w:rStyle w:val="a3"/>
                </w:rPr>
                <w:t>&lt;12&gt;</w:t>
              </w:r>
            </w:hyperlink>
            <w:r>
              <w:rPr>
                <w:rFonts w:ascii="Times New Roman" w:hAnsi="Times New Roman" w:cs="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Сумма поступивших на счет денежных средств </w:t>
            </w:r>
            <w:hyperlink r:id="rId28" w:anchor="Par617" w:history="1">
              <w:r>
                <w:rPr>
                  <w:rStyle w:val="a3"/>
                </w:rPr>
                <w:t>&lt;13&gt;</w:t>
              </w:r>
            </w:hyperlink>
            <w:r>
              <w:rPr>
                <w:rFonts w:ascii="Times New Roman" w:hAnsi="Times New Roman" w:cs="Times New Roman"/>
              </w:rPr>
              <w:t xml:space="preserve"> (руб.)</w:t>
            </w:r>
          </w:p>
        </w:tc>
      </w:tr>
      <w:tr w:rsidR="00A37F2D" w:rsidTr="00A37F2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r>
      <w:tr w:rsidR="00A37F2D" w:rsidTr="00A37F2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7" w:name="Par426"/>
      <w:bookmarkEnd w:id="7"/>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A37F2D" w:rsidRDefault="00A37F2D" w:rsidP="00A37F2D">
      <w:pPr>
        <w:pStyle w:val="ConsPlusNonformat"/>
        <w:spacing w:line="240" w:lineRule="atLeast"/>
        <w:jc w:val="both"/>
        <w:rPr>
          <w:rFonts w:ascii="Times New Roman" w:hAnsi="Times New Roman" w:cs="Times New Roman"/>
          <w:sz w:val="28"/>
          <w:szCs w:val="28"/>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8" w:name="Par428"/>
      <w:bookmarkEnd w:id="8"/>
      <w:r>
        <w:rPr>
          <w:rFonts w:ascii="Times New Roman" w:hAnsi="Times New Roman" w:cs="Times New Roman"/>
          <w:sz w:val="28"/>
          <w:szCs w:val="28"/>
        </w:rPr>
        <w:t xml:space="preserve">    5.1. Акции и иное участие в коммерческих организациях и фондах</w:t>
      </w:r>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A37F2D" w:rsidTr="00A37F2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lastRenderedPageBreak/>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Наименование и организационно-правовая форма организации </w:t>
            </w:r>
            <w:hyperlink r:id="rId29" w:anchor="Par618" w:history="1">
              <w:r>
                <w:rPr>
                  <w:rStyle w:val="a3"/>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Уставный капитал </w:t>
            </w:r>
            <w:hyperlink r:id="rId30" w:anchor="Par619" w:history="1">
              <w:r>
                <w:rPr>
                  <w:rStyle w:val="a3"/>
                </w:rPr>
                <w:t>&lt;15&gt;</w:t>
              </w:r>
            </w:hyperlink>
            <w:r>
              <w:rPr>
                <w:rFonts w:ascii="Times New Roman" w:hAnsi="Times New Roman" w:cs="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Доля участия </w:t>
            </w:r>
            <w:hyperlink r:id="rId31" w:anchor="Par620" w:history="1">
              <w:r>
                <w:rPr>
                  <w:rStyle w:val="a3"/>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Основание участия </w:t>
            </w:r>
            <w:hyperlink r:id="rId32" w:anchor="Par621" w:history="1">
              <w:r>
                <w:rPr>
                  <w:rStyle w:val="a3"/>
                </w:rPr>
                <w:t>&lt;17&gt;</w:t>
              </w:r>
            </w:hyperlink>
          </w:p>
        </w:tc>
      </w:tr>
      <w:tr w:rsidR="00A37F2D" w:rsidTr="00A37F2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r>
      <w:tr w:rsidR="00A37F2D" w:rsidTr="00A37F2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9" w:name="Par473"/>
      <w:bookmarkEnd w:id="9"/>
      <w:r>
        <w:rPr>
          <w:rFonts w:ascii="Times New Roman" w:hAnsi="Times New Roman" w:cs="Times New Roman"/>
          <w:sz w:val="28"/>
          <w:szCs w:val="28"/>
        </w:rPr>
        <w:t xml:space="preserve">   5.2. Иные ценные бумаги</w:t>
      </w:r>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N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Вид ценной бумаги </w:t>
            </w:r>
            <w:hyperlink r:id="rId33" w:anchor="Par622" w:history="1">
              <w:r>
                <w:rPr>
                  <w:rStyle w:val="a3"/>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Общая стоимость </w:t>
            </w:r>
            <w:hyperlink r:id="rId34" w:anchor="Par623" w:history="1">
              <w:r>
                <w:rPr>
                  <w:rStyle w:val="a3"/>
                </w:rPr>
                <w:t>&lt;19&gt;</w:t>
              </w:r>
            </w:hyperlink>
            <w:r>
              <w:rPr>
                <w:rFonts w:ascii="Times New Roman" w:hAnsi="Times New Roman" w:cs="Times New Roman"/>
              </w:rPr>
              <w:t xml:space="preserve"> (руб.)</w:t>
            </w: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sz w:val="28"/>
          <w:szCs w:val="28"/>
        </w:rPr>
        <w:t xml:space="preserve">Итого по </w:t>
      </w:r>
      <w:hyperlink r:id="rId35" w:anchor="Par426" w:history="1">
        <w:r>
          <w:rPr>
            <w:rStyle w:val="a3"/>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sz w:val="28"/>
          <w:szCs w:val="28"/>
        </w:rPr>
      </w:pPr>
      <w:bookmarkStart w:id="10" w:name="Par529"/>
      <w:bookmarkEnd w:id="10"/>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A37F2D" w:rsidRDefault="00A37F2D" w:rsidP="00A37F2D">
      <w:pPr>
        <w:pStyle w:val="ConsPlusNonformat"/>
        <w:spacing w:line="240" w:lineRule="atLeast"/>
        <w:jc w:val="both"/>
        <w:rPr>
          <w:rFonts w:ascii="Times New Roman" w:hAnsi="Times New Roman" w:cs="Times New Roman"/>
          <w:sz w:val="28"/>
          <w:szCs w:val="28"/>
        </w:rPr>
      </w:pPr>
    </w:p>
    <w:p w:rsidR="00A37F2D" w:rsidRDefault="00A37F2D" w:rsidP="00A37F2D">
      <w:pPr>
        <w:pStyle w:val="ConsPlusNonformat"/>
        <w:spacing w:line="240" w:lineRule="atLeast"/>
        <w:jc w:val="both"/>
        <w:rPr>
          <w:rFonts w:ascii="Times New Roman" w:hAnsi="Times New Roman" w:cs="Times New Roman"/>
        </w:rPr>
      </w:pPr>
      <w:bookmarkStart w:id="11" w:name="Par531"/>
      <w:bookmarkEnd w:id="11"/>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36" w:anchor="Par624" w:history="1">
        <w:r>
          <w:rPr>
            <w:rStyle w:val="a3"/>
          </w:rPr>
          <w:t>&lt;20&gt;</w:t>
        </w:r>
      </w:hyperlink>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N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Вид имущества </w:t>
            </w:r>
            <w:hyperlink r:id="rId37" w:anchor="Par625" w:history="1">
              <w:r>
                <w:rPr>
                  <w:rStyle w:val="a3"/>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Вид и сроки пользования </w:t>
            </w:r>
            <w:hyperlink r:id="rId38" w:anchor="Par626" w:history="1">
              <w:r>
                <w:rPr>
                  <w:rStyle w:val="a3"/>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Основание пользования </w:t>
            </w:r>
            <w:hyperlink r:id="rId39" w:anchor="Par627" w:history="1">
              <w:r>
                <w:rPr>
                  <w:rStyle w:val="a3"/>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Площадь (кв. м)</w:t>
            </w: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6</w:t>
            </w: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lastRenderedPageBreak/>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rPr>
      </w:pPr>
      <w:bookmarkStart w:id="12" w:name="Par564"/>
      <w:bookmarkEnd w:id="12"/>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40" w:anchor="Par628" w:history="1">
        <w:r>
          <w:rPr>
            <w:rStyle w:val="a3"/>
          </w:rPr>
          <w:t>&lt;24&gt;</w:t>
        </w:r>
      </w:hyperlink>
    </w:p>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A37F2D" w:rsidTr="00A37F2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N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Содержание обязательства </w:t>
            </w:r>
            <w:hyperlink r:id="rId41" w:anchor="Par629" w:history="1">
              <w:r>
                <w:rPr>
                  <w:rStyle w:val="a3"/>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Кредитор (должник) </w:t>
            </w:r>
            <w:hyperlink r:id="rId42" w:anchor="Par630" w:history="1">
              <w:r>
                <w:rPr>
                  <w:rStyle w:val="a3"/>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Основание возникновения </w:t>
            </w:r>
            <w:hyperlink r:id="rId43" w:anchor="Par631" w:history="1">
              <w:r>
                <w:rPr>
                  <w:rStyle w:val="a3"/>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Сумма обязательства/размер обязательства по состоянию на отчетную дату </w:t>
            </w:r>
            <w:hyperlink r:id="rId44" w:anchor="Par632" w:history="1">
              <w:r>
                <w:rPr>
                  <w:rStyle w:val="a3"/>
                </w:rPr>
                <w:t>&lt;28&gt;</w:t>
              </w:r>
            </w:hyperlink>
            <w:r>
              <w:rPr>
                <w:rFonts w:ascii="Times New Roman" w:hAnsi="Times New Roman" w:cs="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Условия обязательства </w:t>
            </w:r>
            <w:hyperlink r:id="rId45" w:anchor="Par633" w:history="1">
              <w:r>
                <w:rPr>
                  <w:rStyle w:val="a3"/>
                </w:rPr>
                <w:t>&lt;29&gt;</w:t>
              </w:r>
            </w:hyperlink>
          </w:p>
        </w:tc>
      </w:tr>
      <w:tr w:rsidR="00A37F2D" w:rsidTr="00A37F2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rPr>
              <w:t>6</w:t>
            </w:r>
          </w:p>
        </w:tc>
      </w:tr>
      <w:tr w:rsidR="00A37F2D" w:rsidTr="00A37F2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r w:rsidR="00A37F2D" w:rsidTr="00A37F2D">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37F2D" w:rsidRDefault="00A37F2D">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7F2D" w:rsidRDefault="00A37F2D">
            <w:pPr>
              <w:widowControl w:val="0"/>
              <w:autoSpaceDE w:val="0"/>
              <w:autoSpaceDN w:val="0"/>
              <w:adjustRightInd w:val="0"/>
              <w:spacing w:after="0" w:line="240" w:lineRule="atLeast"/>
              <w:jc w:val="both"/>
              <w:rPr>
                <w:rFonts w:ascii="Times New Roman" w:hAnsi="Times New Roman" w:cs="Times New Roman"/>
              </w:rPr>
            </w:pPr>
          </w:p>
        </w:tc>
      </w:tr>
    </w:tbl>
    <w:p w:rsidR="00A37F2D" w:rsidRDefault="00A37F2D" w:rsidP="00A37F2D">
      <w:pPr>
        <w:widowControl w:val="0"/>
        <w:autoSpaceDE w:val="0"/>
        <w:autoSpaceDN w:val="0"/>
        <w:adjustRightInd w:val="0"/>
        <w:spacing w:after="0" w:line="240" w:lineRule="atLeast"/>
        <w:jc w:val="both"/>
        <w:rPr>
          <w:rFonts w:ascii="Times New Roman" w:hAnsi="Times New Roman" w:cs="Times New Roman"/>
        </w:rPr>
      </w:pPr>
    </w:p>
    <w:p w:rsidR="00A37F2D" w:rsidRDefault="00A37F2D" w:rsidP="00A37F2D">
      <w:pPr>
        <w:pStyle w:val="ConsPlusNonformat"/>
        <w:spacing w:line="240" w:lineRule="atLeas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A37F2D" w:rsidRDefault="00A37F2D" w:rsidP="00A37F2D">
      <w:pPr>
        <w:pStyle w:val="ConsPlusNonformat"/>
        <w:spacing w:line="240" w:lineRule="atLeast"/>
        <w:jc w:val="both"/>
        <w:rPr>
          <w:rFonts w:ascii="Times New Roman" w:hAnsi="Times New Roman" w:cs="Times New Roman"/>
          <w:sz w:val="28"/>
          <w:szCs w:val="28"/>
        </w:rPr>
      </w:pPr>
    </w:p>
    <w:p w:rsidR="00A37F2D" w:rsidRDefault="00A37F2D" w:rsidP="00A37F2D">
      <w:pPr>
        <w:pStyle w:val="ConsPlusNonformat"/>
        <w:spacing w:line="240" w:lineRule="atLeas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______________________________________________________________________________________</w:t>
      </w:r>
    </w:p>
    <w:p w:rsidR="00A37F2D" w:rsidRDefault="00A37F2D" w:rsidP="00A37F2D">
      <w:pPr>
        <w:pStyle w:val="ConsPlusNonformat"/>
        <w:spacing w:line="240" w:lineRule="atLeas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r>
        <w:rPr>
          <w:rFonts w:ascii="Times New Roman" w:hAnsi="Times New Roman" w:cs="Times New Roman"/>
          <w:sz w:val="20"/>
          <w:szCs w:val="20"/>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13" w:name="Par606"/>
      <w:bookmarkEnd w:id="13"/>
      <w:r>
        <w:rPr>
          <w:rFonts w:ascii="Times New Roman" w:hAnsi="Times New Roman" w:cs="Times New Roman"/>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14" w:name="Par607"/>
      <w:bookmarkEnd w:id="14"/>
      <w:r>
        <w:rPr>
          <w:rFonts w:ascii="Times New Roman" w:hAnsi="Times New Roman" w:cs="Times New Roman"/>
          <w:sz w:val="20"/>
          <w:szCs w:val="20"/>
        </w:rPr>
        <w:t>&lt;3&gt; Указываются доходы (включая пенсии, пособия, иные выплаты) за отчетный период.</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15" w:name="Par608"/>
      <w:bookmarkEnd w:id="15"/>
      <w:r>
        <w:rPr>
          <w:rFonts w:ascii="Times New Roman" w:hAnsi="Times New Roman" w:cs="Times New Roman"/>
          <w:sz w:val="20"/>
          <w:szCs w:val="20"/>
        </w:rPr>
        <w:t>&lt;4&gt; Доход, полученный в иностранной валюте, указывается в рублях по курсу Банка России на дату получения дохода.</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16" w:name="Par609"/>
      <w:bookmarkEnd w:id="16"/>
      <w:r>
        <w:rPr>
          <w:rFonts w:ascii="Times New Roman" w:hAnsi="Times New Roman" w:cs="Times New Roman"/>
          <w:sz w:val="20"/>
          <w:szCs w:val="20"/>
        </w:rPr>
        <w:t xml:space="preserve">&lt;5&gt; Сведения о расходах представляются в случаях, установленных </w:t>
      </w:r>
      <w:hyperlink r:id="rId46" w:history="1">
        <w:r>
          <w:rPr>
            <w:rStyle w:val="a3"/>
            <w:sz w:val="20"/>
          </w:rPr>
          <w:t>статьей 3</w:t>
        </w:r>
      </w:hyperlink>
      <w:r>
        <w:rPr>
          <w:rFonts w:ascii="Times New Roman" w:hAnsi="Times New Roman" w:cs="Times New Roman"/>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17" w:name="Par610"/>
      <w:bookmarkEnd w:id="17"/>
      <w:r>
        <w:rPr>
          <w:rFonts w:ascii="Times New Roman" w:hAnsi="Times New Roman" w:cs="Times New Roman"/>
          <w:sz w:val="20"/>
          <w:szCs w:val="20"/>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18" w:name="Par611"/>
      <w:bookmarkEnd w:id="18"/>
      <w:r>
        <w:rPr>
          <w:rFonts w:ascii="Times New Roman" w:hAnsi="Times New Roman" w:cs="Times New Roman"/>
          <w:sz w:val="20"/>
          <w:szCs w:val="20"/>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19" w:name="Par612"/>
      <w:bookmarkEnd w:id="19"/>
      <w:r>
        <w:rPr>
          <w:rFonts w:ascii="Times New Roman" w:hAnsi="Times New Roman" w:cs="Times New Roman"/>
          <w:sz w:val="20"/>
          <w:szCs w:val="20"/>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7" w:history="1">
        <w:r>
          <w:rPr>
            <w:rStyle w:val="a3"/>
            <w:sz w:val="20"/>
          </w:rPr>
          <w:t>частью 1 статьи 4</w:t>
        </w:r>
      </w:hyperlink>
      <w:r>
        <w:rPr>
          <w:rFonts w:ascii="Times New Roman" w:hAnsi="Times New Roman" w:cs="Times New Roman"/>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0" w:name="Par613"/>
      <w:bookmarkEnd w:id="20"/>
      <w:r>
        <w:rPr>
          <w:rFonts w:ascii="Times New Roman" w:hAnsi="Times New Roman" w:cs="Times New Roman"/>
          <w:sz w:val="20"/>
          <w:szCs w:val="20"/>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1" w:name="Par614"/>
      <w:bookmarkEnd w:id="21"/>
      <w:r>
        <w:rPr>
          <w:rFonts w:ascii="Times New Roman" w:hAnsi="Times New Roman" w:cs="Times New Roman"/>
          <w:sz w:val="20"/>
          <w:szCs w:val="20"/>
        </w:rPr>
        <w:t xml:space="preserve">&lt;10&gt;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w:t>
      </w:r>
      <w:r>
        <w:rPr>
          <w:rFonts w:ascii="Times New Roman" w:hAnsi="Times New Roman" w:cs="Times New Roman"/>
          <w:sz w:val="20"/>
          <w:szCs w:val="20"/>
        </w:rPr>
        <w:lastRenderedPageBreak/>
        <w:t>долевой собственности указывается доля лица, сведения об имуществе которого представляются.</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2" w:name="Par615"/>
      <w:bookmarkEnd w:id="22"/>
      <w:r>
        <w:rPr>
          <w:rFonts w:ascii="Times New Roman" w:hAnsi="Times New Roman" w:cs="Times New Roman"/>
          <w:sz w:val="20"/>
          <w:szCs w:val="20"/>
        </w:rPr>
        <w:t>&lt;11&gt; Указываются вид счета (депозитный, текущий, расчетный, ссудный и другие) и валюта счета.</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3" w:name="Par616"/>
      <w:bookmarkEnd w:id="23"/>
      <w:r>
        <w:rPr>
          <w:rFonts w:ascii="Times New Roman" w:hAnsi="Times New Roman" w:cs="Times New Roman"/>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4" w:name="Par617"/>
      <w:bookmarkEnd w:id="24"/>
      <w:r>
        <w:rPr>
          <w:rFonts w:ascii="Times New Roman" w:hAnsi="Times New Roman" w:cs="Times New Roman"/>
          <w:sz w:val="20"/>
          <w:szCs w:val="20"/>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5" w:name="Par618"/>
      <w:bookmarkEnd w:id="25"/>
      <w:r>
        <w:rPr>
          <w:rFonts w:ascii="Times New Roman" w:hAnsi="Times New Roman" w:cs="Times New Roman"/>
          <w:sz w:val="20"/>
          <w:szCs w:val="20"/>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6" w:name="Par619"/>
      <w:bookmarkEnd w:id="26"/>
      <w:r>
        <w:rPr>
          <w:rFonts w:ascii="Times New Roman" w:hAnsi="Times New Roman" w:cs="Times New Roman"/>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7" w:name="Par620"/>
      <w:bookmarkEnd w:id="27"/>
      <w:r>
        <w:rPr>
          <w:rFonts w:ascii="Times New Roman" w:hAnsi="Times New Roman" w:cs="Times New Roman"/>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8" w:name="Par621"/>
      <w:bookmarkEnd w:id="28"/>
      <w:r>
        <w:rPr>
          <w:rFonts w:ascii="Times New Roman" w:hAnsi="Times New Roman" w:cs="Times New Roman"/>
          <w:sz w:val="20"/>
          <w:szCs w:val="20"/>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29" w:name="Par622"/>
      <w:bookmarkEnd w:id="29"/>
      <w:r>
        <w:rPr>
          <w:rFonts w:ascii="Times New Roman" w:hAnsi="Times New Roman" w:cs="Times New Roman"/>
          <w:sz w:val="20"/>
          <w:szCs w:val="20"/>
        </w:rPr>
        <w:t xml:space="preserve">&lt;18&gt; Указываются все ценные бумаги по видам (облигации, векселя и другие), за исключением акций, указанных в </w:t>
      </w:r>
      <w:hyperlink r:id="rId48" w:anchor="Par428" w:history="1">
        <w:r>
          <w:rPr>
            <w:rStyle w:val="a3"/>
            <w:sz w:val="20"/>
          </w:rPr>
          <w:t>подразделе 5.1</w:t>
        </w:r>
      </w:hyperlink>
      <w:r>
        <w:rPr>
          <w:rFonts w:ascii="Times New Roman" w:hAnsi="Times New Roman" w:cs="Times New Roman"/>
          <w:sz w:val="20"/>
          <w:szCs w:val="20"/>
        </w:rPr>
        <w:t xml:space="preserve"> "Акции и иное участие в коммерческих организациях и фондах".</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0" w:name="Par623"/>
      <w:bookmarkEnd w:id="30"/>
      <w:r>
        <w:rPr>
          <w:rFonts w:ascii="Times New Roman" w:hAnsi="Times New Roman" w:cs="Times New Roman"/>
          <w:sz w:val="20"/>
          <w:szCs w:val="20"/>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1" w:name="Par624"/>
      <w:bookmarkEnd w:id="31"/>
      <w:r>
        <w:rPr>
          <w:rFonts w:ascii="Times New Roman" w:hAnsi="Times New Roman" w:cs="Times New Roman"/>
          <w:sz w:val="20"/>
          <w:szCs w:val="20"/>
        </w:rPr>
        <w:t>&lt;20&gt; Указываются по состоянию на отчетную дату.</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2" w:name="Par625"/>
      <w:bookmarkEnd w:id="32"/>
      <w:r>
        <w:rPr>
          <w:rFonts w:ascii="Times New Roman" w:hAnsi="Times New Roman" w:cs="Times New Roman"/>
          <w:sz w:val="20"/>
          <w:szCs w:val="20"/>
        </w:rPr>
        <w:t>&lt;21&gt; Указывается вид недвижимого имущества (земельный участок, жилой дом, дача и другие).</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3" w:name="Par626"/>
      <w:bookmarkEnd w:id="33"/>
      <w:r>
        <w:rPr>
          <w:rFonts w:ascii="Times New Roman" w:hAnsi="Times New Roman" w:cs="Times New Roman"/>
          <w:sz w:val="20"/>
          <w:szCs w:val="20"/>
        </w:rPr>
        <w:t>&lt;22&gt; Указываются вид пользования (аренда, безвозмездное пользование и другие) и сроки пользования.</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4" w:name="Par627"/>
      <w:bookmarkEnd w:id="34"/>
      <w:r>
        <w:rPr>
          <w:rFonts w:ascii="Times New Roman" w:hAnsi="Times New Roman" w:cs="Times New Roman"/>
          <w:sz w:val="20"/>
          <w:szCs w:val="20"/>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5" w:name="Par628"/>
      <w:bookmarkEnd w:id="35"/>
      <w:r>
        <w:rPr>
          <w:rFonts w:ascii="Times New Roman" w:hAnsi="Times New Roman" w:cs="Times New Roman"/>
          <w:sz w:val="20"/>
          <w:szCs w:val="20"/>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6" w:name="Par629"/>
      <w:bookmarkEnd w:id="36"/>
      <w:r>
        <w:rPr>
          <w:rFonts w:ascii="Times New Roman" w:hAnsi="Times New Roman" w:cs="Times New Roman"/>
          <w:sz w:val="20"/>
          <w:szCs w:val="20"/>
        </w:rPr>
        <w:t>&lt;25&gt; Указывается существо обязательства (заем, кредит и другие).</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7" w:name="Par630"/>
      <w:bookmarkEnd w:id="37"/>
      <w:r>
        <w:rPr>
          <w:rFonts w:ascii="Times New Roman" w:hAnsi="Times New Roman" w:cs="Times New Roman"/>
          <w:sz w:val="20"/>
          <w:szCs w:val="20"/>
        </w:rPr>
        <w:t>&lt;26&gt; Указывается вторая сторона обязательства: кредитор или должник, его фамилия, имя и отчество (наименование юридического лица), адрес.</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8" w:name="Par631"/>
      <w:bookmarkEnd w:id="38"/>
      <w:r>
        <w:rPr>
          <w:rFonts w:ascii="Times New Roman" w:hAnsi="Times New Roman" w:cs="Times New Roman"/>
          <w:sz w:val="20"/>
          <w:szCs w:val="20"/>
        </w:rPr>
        <w:t>&lt;27&gt; Указываются основание возникновения обязательства, а также реквизиты (дата, номер) соответствующего договора или акта.</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39" w:name="Par632"/>
      <w:bookmarkEnd w:id="39"/>
      <w:r>
        <w:rPr>
          <w:rFonts w:ascii="Times New Roman" w:hAnsi="Times New Roman" w:cs="Times New Roman"/>
          <w:sz w:val="20"/>
          <w:szCs w:val="20"/>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37F2D" w:rsidRDefault="00A37F2D" w:rsidP="00A37F2D">
      <w:pPr>
        <w:widowControl w:val="0"/>
        <w:autoSpaceDE w:val="0"/>
        <w:autoSpaceDN w:val="0"/>
        <w:adjustRightInd w:val="0"/>
        <w:spacing w:after="0" w:line="240" w:lineRule="atLeast"/>
        <w:ind w:firstLine="540"/>
        <w:jc w:val="both"/>
        <w:rPr>
          <w:rFonts w:ascii="Times New Roman" w:hAnsi="Times New Roman" w:cs="Times New Roman"/>
          <w:sz w:val="20"/>
          <w:szCs w:val="20"/>
        </w:rPr>
      </w:pPr>
      <w:bookmarkStart w:id="40" w:name="Par633"/>
      <w:bookmarkEnd w:id="40"/>
      <w:r>
        <w:rPr>
          <w:rFonts w:ascii="Times New Roman" w:hAnsi="Times New Roman" w:cs="Times New Roman"/>
          <w:sz w:val="20"/>
          <w:szCs w:val="20"/>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37F2D" w:rsidRDefault="00A37F2D" w:rsidP="00A37F2D">
      <w:pPr>
        <w:spacing w:after="0" w:line="240" w:lineRule="atLeast"/>
        <w:rPr>
          <w:rFonts w:ascii="Times New Roman" w:hAnsi="Times New Roman" w:cs="Times New Roman"/>
          <w:sz w:val="24"/>
          <w:szCs w:val="24"/>
        </w:rPr>
      </w:pPr>
    </w:p>
    <w:p w:rsidR="00A37F2D" w:rsidRDefault="00A37F2D" w:rsidP="00A37F2D">
      <w:pPr>
        <w:spacing w:after="0" w:line="240" w:lineRule="atLeast"/>
        <w:rPr>
          <w:rFonts w:ascii="Times New Roman" w:hAnsi="Times New Roman" w:cs="Times New Roman"/>
          <w:sz w:val="24"/>
          <w:szCs w:val="24"/>
        </w:rPr>
      </w:pPr>
    </w:p>
    <w:p w:rsidR="00A37F2D" w:rsidRDefault="00A37F2D" w:rsidP="00A37F2D">
      <w:pPr>
        <w:spacing w:after="0" w:line="240" w:lineRule="atLeast"/>
        <w:rPr>
          <w:rFonts w:ascii="Times New Roman" w:hAnsi="Times New Roman" w:cs="Times New Roman"/>
          <w:sz w:val="24"/>
          <w:szCs w:val="24"/>
        </w:rPr>
      </w:pPr>
    </w:p>
    <w:p w:rsidR="00A37F2D" w:rsidRDefault="00A37F2D" w:rsidP="00A37F2D">
      <w:pPr>
        <w:spacing w:after="0" w:line="240" w:lineRule="atLeast"/>
        <w:rPr>
          <w:rFonts w:ascii="Times New Roman" w:hAnsi="Times New Roman" w:cs="Times New Roman"/>
          <w:sz w:val="24"/>
          <w:szCs w:val="24"/>
        </w:rPr>
      </w:pPr>
    </w:p>
    <w:p w:rsidR="00A37F2D" w:rsidRDefault="00A37F2D" w:rsidP="00A37F2D">
      <w:pPr>
        <w:spacing w:after="0" w:line="240" w:lineRule="atLeast"/>
        <w:rPr>
          <w:rFonts w:ascii="Times New Roman" w:hAnsi="Times New Roman" w:cs="Times New Roman"/>
          <w:sz w:val="24"/>
          <w:szCs w:val="24"/>
        </w:rPr>
      </w:pPr>
    </w:p>
    <w:p w:rsidR="00A37F2D" w:rsidRDefault="00A37F2D" w:rsidP="00A37F2D">
      <w:pPr>
        <w:spacing w:after="0" w:line="240" w:lineRule="atLeast"/>
        <w:rPr>
          <w:rFonts w:ascii="Times New Roman" w:hAnsi="Times New Roman" w:cs="Times New Roman"/>
          <w:sz w:val="24"/>
          <w:szCs w:val="24"/>
        </w:rPr>
      </w:pPr>
    </w:p>
    <w:sectPr w:rsidR="00A37F2D" w:rsidSect="00C62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F4C73"/>
    <w:multiLevelType w:val="multilevel"/>
    <w:tmpl w:val="9A0C65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7F2D"/>
    <w:rsid w:val="00A15707"/>
    <w:rsid w:val="00A37F2D"/>
    <w:rsid w:val="00C62E51"/>
    <w:rsid w:val="00D3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E51"/>
  </w:style>
  <w:style w:type="paragraph" w:styleId="3">
    <w:name w:val="heading 3"/>
    <w:basedOn w:val="a"/>
    <w:next w:val="a"/>
    <w:link w:val="30"/>
    <w:semiHidden/>
    <w:unhideWhenUsed/>
    <w:qFormat/>
    <w:rsid w:val="00A37F2D"/>
    <w:pPr>
      <w:keepNext/>
      <w:spacing w:after="0" w:line="360" w:lineRule="exact"/>
      <w:jc w:val="center"/>
      <w:outlineLvl w:val="2"/>
    </w:pPr>
    <w:rPr>
      <w:rFonts w:ascii="Times New Roman" w:eastAsia="Times New Roman" w:hAnsi="Times New Roman" w:cs="Times New Roman"/>
      <w:b/>
      <w:bCs/>
      <w:color w:val="0000FF"/>
      <w:sz w:val="19"/>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37F2D"/>
    <w:rPr>
      <w:rFonts w:ascii="Times New Roman" w:eastAsia="Times New Roman" w:hAnsi="Times New Roman" w:cs="Times New Roman"/>
      <w:b/>
      <w:bCs/>
      <w:color w:val="0000FF"/>
      <w:sz w:val="19"/>
      <w:szCs w:val="20"/>
    </w:rPr>
  </w:style>
  <w:style w:type="character" w:styleId="a3">
    <w:name w:val="Hyperlink"/>
    <w:basedOn w:val="a0"/>
    <w:uiPriority w:val="99"/>
    <w:semiHidden/>
    <w:unhideWhenUsed/>
    <w:rsid w:val="00A37F2D"/>
    <w:rPr>
      <w:color w:val="0000FF"/>
      <w:u w:val="single"/>
    </w:rPr>
  </w:style>
  <w:style w:type="character" w:styleId="a4">
    <w:name w:val="FollowedHyperlink"/>
    <w:basedOn w:val="a0"/>
    <w:uiPriority w:val="99"/>
    <w:semiHidden/>
    <w:unhideWhenUsed/>
    <w:rsid w:val="00A37F2D"/>
    <w:rPr>
      <w:color w:val="800080" w:themeColor="followedHyperlink"/>
      <w:u w:val="single"/>
    </w:rPr>
  </w:style>
  <w:style w:type="paragraph" w:styleId="a5">
    <w:name w:val="Normal (Web)"/>
    <w:basedOn w:val="a"/>
    <w:uiPriority w:val="99"/>
    <w:semiHidden/>
    <w:unhideWhenUsed/>
    <w:rsid w:val="00A37F2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
    <w:uiPriority w:val="99"/>
    <w:semiHidden/>
    <w:unhideWhenUsed/>
    <w:rsid w:val="00A37F2D"/>
    <w:pPr>
      <w:tabs>
        <w:tab w:val="center" w:pos="4536"/>
        <w:tab w:val="right" w:pos="9072"/>
      </w:tabs>
      <w:spacing w:after="0" w:line="240" w:lineRule="auto"/>
    </w:pPr>
    <w:rPr>
      <w:sz w:val="26"/>
    </w:rPr>
  </w:style>
  <w:style w:type="character" w:customStyle="1" w:styleId="a7">
    <w:name w:val="Верхний колонтитул Знак"/>
    <w:basedOn w:val="a0"/>
    <w:link w:val="a6"/>
    <w:semiHidden/>
    <w:rsid w:val="00A37F2D"/>
  </w:style>
  <w:style w:type="paragraph" w:styleId="a8">
    <w:name w:val="Body Text"/>
    <w:basedOn w:val="a"/>
    <w:link w:val="a9"/>
    <w:uiPriority w:val="99"/>
    <w:semiHidden/>
    <w:unhideWhenUsed/>
    <w:rsid w:val="00A37F2D"/>
    <w:pPr>
      <w:spacing w:after="120"/>
    </w:pPr>
  </w:style>
  <w:style w:type="character" w:customStyle="1" w:styleId="a9">
    <w:name w:val="Основной текст Знак"/>
    <w:basedOn w:val="a0"/>
    <w:link w:val="a8"/>
    <w:uiPriority w:val="99"/>
    <w:semiHidden/>
    <w:rsid w:val="00A37F2D"/>
  </w:style>
  <w:style w:type="paragraph" w:styleId="aa">
    <w:name w:val="Body Text Indent"/>
    <w:basedOn w:val="a"/>
    <w:link w:val="ab"/>
    <w:uiPriority w:val="99"/>
    <w:semiHidden/>
    <w:unhideWhenUsed/>
    <w:rsid w:val="00A37F2D"/>
    <w:pPr>
      <w:spacing w:after="120"/>
      <w:ind w:left="283"/>
    </w:pPr>
  </w:style>
  <w:style w:type="character" w:customStyle="1" w:styleId="ab">
    <w:name w:val="Основной текст с отступом Знак"/>
    <w:basedOn w:val="a0"/>
    <w:link w:val="aa"/>
    <w:uiPriority w:val="99"/>
    <w:semiHidden/>
    <w:rsid w:val="00A37F2D"/>
  </w:style>
  <w:style w:type="paragraph" w:styleId="2">
    <w:name w:val="Body Text Indent 2"/>
    <w:basedOn w:val="a"/>
    <w:link w:val="20"/>
    <w:uiPriority w:val="99"/>
    <w:semiHidden/>
    <w:unhideWhenUsed/>
    <w:rsid w:val="00A37F2D"/>
    <w:pPr>
      <w:spacing w:after="0" w:line="240" w:lineRule="auto"/>
      <w:ind w:firstLine="18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A37F2D"/>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37F2D"/>
    <w:pPr>
      <w:spacing w:after="120"/>
      <w:ind w:left="283"/>
    </w:pPr>
    <w:rPr>
      <w:sz w:val="16"/>
      <w:szCs w:val="16"/>
    </w:rPr>
  </w:style>
  <w:style w:type="character" w:customStyle="1" w:styleId="32">
    <w:name w:val="Основной текст с отступом 3 Знак"/>
    <w:basedOn w:val="a0"/>
    <w:link w:val="31"/>
    <w:uiPriority w:val="99"/>
    <w:semiHidden/>
    <w:rsid w:val="00A37F2D"/>
    <w:rPr>
      <w:sz w:val="16"/>
      <w:szCs w:val="16"/>
    </w:rPr>
  </w:style>
  <w:style w:type="paragraph" w:styleId="ac">
    <w:name w:val="List Paragraph"/>
    <w:basedOn w:val="a"/>
    <w:uiPriority w:val="34"/>
    <w:qFormat/>
    <w:rsid w:val="00A37F2D"/>
    <w:pPr>
      <w:ind w:left="720"/>
      <w:contextualSpacing/>
    </w:pPr>
  </w:style>
  <w:style w:type="paragraph" w:customStyle="1" w:styleId="Style14">
    <w:name w:val="Style14"/>
    <w:basedOn w:val="a"/>
    <w:uiPriority w:val="99"/>
    <w:rsid w:val="00A37F2D"/>
    <w:pPr>
      <w:widowControl w:val="0"/>
      <w:autoSpaceDE w:val="0"/>
      <w:autoSpaceDN w:val="0"/>
      <w:adjustRightInd w:val="0"/>
      <w:spacing w:after="0" w:line="274" w:lineRule="exact"/>
    </w:pPr>
    <w:rPr>
      <w:rFonts w:ascii="Microsoft Sans Serif" w:eastAsia="Times New Roman" w:hAnsi="Microsoft Sans Serif" w:cs="Times New Roman"/>
      <w:sz w:val="24"/>
      <w:szCs w:val="24"/>
    </w:rPr>
  </w:style>
  <w:style w:type="paragraph" w:customStyle="1" w:styleId="Style15">
    <w:name w:val="Style15"/>
    <w:basedOn w:val="a"/>
    <w:uiPriority w:val="99"/>
    <w:rsid w:val="00A37F2D"/>
    <w:pPr>
      <w:widowControl w:val="0"/>
      <w:autoSpaceDE w:val="0"/>
      <w:autoSpaceDN w:val="0"/>
      <w:adjustRightInd w:val="0"/>
      <w:spacing w:after="0" w:line="278" w:lineRule="exact"/>
      <w:ind w:firstLine="614"/>
      <w:jc w:val="both"/>
    </w:pPr>
    <w:rPr>
      <w:rFonts w:ascii="Microsoft Sans Serif" w:eastAsia="Times New Roman" w:hAnsi="Microsoft Sans Serif" w:cs="Times New Roman"/>
      <w:sz w:val="24"/>
      <w:szCs w:val="24"/>
    </w:rPr>
  </w:style>
  <w:style w:type="paragraph" w:customStyle="1" w:styleId="ConsPlusTitle">
    <w:name w:val="ConsPlusTitle"/>
    <w:uiPriority w:val="99"/>
    <w:rsid w:val="00A37F2D"/>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3">
    <w:name w:val="Основной текст (3)_"/>
    <w:basedOn w:val="a0"/>
    <w:link w:val="34"/>
    <w:locked/>
    <w:rsid w:val="00A37F2D"/>
    <w:rPr>
      <w:rFonts w:ascii="Times New Roman" w:eastAsia="Times New Roman" w:hAnsi="Times New Roman" w:cs="Times New Roman"/>
      <w:sz w:val="26"/>
      <w:szCs w:val="26"/>
      <w:shd w:val="clear" w:color="auto" w:fill="FFFFFF"/>
    </w:rPr>
  </w:style>
  <w:style w:type="paragraph" w:customStyle="1" w:styleId="34">
    <w:name w:val="Основной текст (3)"/>
    <w:basedOn w:val="a"/>
    <w:link w:val="33"/>
    <w:rsid w:val="00A37F2D"/>
    <w:pPr>
      <w:shd w:val="clear" w:color="auto" w:fill="FFFFFF"/>
      <w:spacing w:before="60" w:after="720" w:line="322" w:lineRule="exact"/>
      <w:jc w:val="right"/>
    </w:pPr>
    <w:rPr>
      <w:rFonts w:ascii="Times New Roman" w:eastAsia="Times New Roman" w:hAnsi="Times New Roman" w:cs="Times New Roman"/>
      <w:sz w:val="26"/>
      <w:szCs w:val="26"/>
    </w:rPr>
  </w:style>
  <w:style w:type="character" w:customStyle="1" w:styleId="ad">
    <w:name w:val="Основной текст_"/>
    <w:basedOn w:val="a0"/>
    <w:link w:val="35"/>
    <w:locked/>
    <w:rsid w:val="00A37F2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d"/>
    <w:rsid w:val="00A37F2D"/>
    <w:pPr>
      <w:shd w:val="clear" w:color="auto" w:fill="FFFFFF"/>
      <w:spacing w:before="240" w:after="420" w:line="0" w:lineRule="atLeast"/>
    </w:pPr>
    <w:rPr>
      <w:rFonts w:ascii="Times New Roman" w:eastAsia="Times New Roman" w:hAnsi="Times New Roman" w:cs="Times New Roman"/>
      <w:sz w:val="28"/>
      <w:szCs w:val="28"/>
    </w:rPr>
  </w:style>
  <w:style w:type="paragraph" w:customStyle="1" w:styleId="ConsPlusNormal">
    <w:name w:val="ConsPlusNormal"/>
    <w:uiPriority w:val="99"/>
    <w:rsid w:val="00A37F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A37F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Знак"/>
    <w:basedOn w:val="a"/>
    <w:autoRedefine/>
    <w:uiPriority w:val="99"/>
    <w:semiHidden/>
    <w:rsid w:val="00A37F2D"/>
    <w:pPr>
      <w:spacing w:after="160" w:line="240" w:lineRule="exact"/>
    </w:pPr>
    <w:rPr>
      <w:rFonts w:ascii="Times New Roman" w:eastAsia="SimSun" w:hAnsi="Times New Roman" w:cs="Times New Roman"/>
      <w:b/>
      <w:sz w:val="28"/>
      <w:szCs w:val="24"/>
      <w:lang w:val="en-US" w:eastAsia="en-US"/>
    </w:rPr>
  </w:style>
  <w:style w:type="character" w:customStyle="1" w:styleId="21">
    <w:name w:val="Основной текст (2)_"/>
    <w:link w:val="22"/>
    <w:locked/>
    <w:rsid w:val="00A37F2D"/>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A37F2D"/>
    <w:pPr>
      <w:shd w:val="clear" w:color="auto" w:fill="FFFFFF"/>
      <w:spacing w:after="660" w:line="317" w:lineRule="exact"/>
    </w:pPr>
    <w:rPr>
      <w:rFonts w:ascii="Times New Roman" w:eastAsia="Times New Roman" w:hAnsi="Times New Roman" w:cs="Times New Roman"/>
      <w:sz w:val="27"/>
      <w:szCs w:val="27"/>
    </w:rPr>
  </w:style>
  <w:style w:type="character" w:customStyle="1" w:styleId="8">
    <w:name w:val="Основной текст (8)_"/>
    <w:basedOn w:val="a0"/>
    <w:link w:val="80"/>
    <w:locked/>
    <w:rsid w:val="00A37F2D"/>
    <w:rPr>
      <w:rFonts w:ascii="Times New Roman" w:eastAsia="Times New Roman" w:hAnsi="Times New Roman" w:cs="Times New Roman"/>
      <w:sz w:val="26"/>
      <w:szCs w:val="26"/>
      <w:shd w:val="clear" w:color="auto" w:fill="FFFFFF"/>
    </w:rPr>
  </w:style>
  <w:style w:type="paragraph" w:customStyle="1" w:styleId="80">
    <w:name w:val="Основной текст (8)"/>
    <w:basedOn w:val="a"/>
    <w:link w:val="8"/>
    <w:rsid w:val="00A37F2D"/>
    <w:pPr>
      <w:shd w:val="clear" w:color="auto" w:fill="FFFFFF"/>
      <w:spacing w:before="60" w:after="0" w:line="0" w:lineRule="atLeast"/>
    </w:pPr>
    <w:rPr>
      <w:rFonts w:ascii="Times New Roman" w:eastAsia="Times New Roman" w:hAnsi="Times New Roman" w:cs="Times New Roman"/>
      <w:sz w:val="26"/>
      <w:szCs w:val="26"/>
    </w:rPr>
  </w:style>
  <w:style w:type="character" w:customStyle="1" w:styleId="9">
    <w:name w:val="Основной текст (9)_"/>
    <w:basedOn w:val="a0"/>
    <w:link w:val="90"/>
    <w:locked/>
    <w:rsid w:val="00A37F2D"/>
    <w:rPr>
      <w:rFonts w:ascii="Times New Roman" w:eastAsia="Times New Roman" w:hAnsi="Times New Roman" w:cs="Times New Roman"/>
      <w:shd w:val="clear" w:color="auto" w:fill="FFFFFF"/>
    </w:rPr>
  </w:style>
  <w:style w:type="paragraph" w:customStyle="1" w:styleId="90">
    <w:name w:val="Основной текст (9)"/>
    <w:basedOn w:val="a"/>
    <w:link w:val="9"/>
    <w:rsid w:val="00A37F2D"/>
    <w:pPr>
      <w:shd w:val="clear" w:color="auto" w:fill="FFFFFF"/>
      <w:spacing w:after="360" w:line="0" w:lineRule="atLeast"/>
    </w:pPr>
    <w:rPr>
      <w:rFonts w:ascii="Times New Roman" w:eastAsia="Times New Roman" w:hAnsi="Times New Roman" w:cs="Times New Roman"/>
    </w:rPr>
  </w:style>
  <w:style w:type="character" w:customStyle="1" w:styleId="1">
    <w:name w:val="Верхний колонтитул Знак1"/>
    <w:basedOn w:val="a0"/>
    <w:link w:val="a6"/>
    <w:uiPriority w:val="99"/>
    <w:semiHidden/>
    <w:locked/>
    <w:rsid w:val="00A37F2D"/>
    <w:rPr>
      <w:sz w:val="26"/>
    </w:rPr>
  </w:style>
  <w:style w:type="character" w:customStyle="1" w:styleId="FontStyle24">
    <w:name w:val="Font Style24"/>
    <w:basedOn w:val="a0"/>
    <w:rsid w:val="00A37F2D"/>
    <w:rPr>
      <w:rFonts w:ascii="Times New Roman" w:hAnsi="Times New Roman" w:cs="Times New Roman" w:hint="default"/>
      <w:b/>
      <w:bCs/>
      <w:sz w:val="22"/>
      <w:szCs w:val="22"/>
    </w:rPr>
  </w:style>
  <w:style w:type="character" w:customStyle="1" w:styleId="FontStyle25">
    <w:name w:val="Font Style25"/>
    <w:basedOn w:val="a0"/>
    <w:rsid w:val="00A37F2D"/>
    <w:rPr>
      <w:rFonts w:ascii="Times New Roman" w:hAnsi="Times New Roman" w:cs="Times New Roman" w:hint="default"/>
      <w:sz w:val="22"/>
      <w:szCs w:val="22"/>
    </w:rPr>
  </w:style>
  <w:style w:type="character" w:customStyle="1" w:styleId="13pt">
    <w:name w:val="Основной текст + 13 pt"/>
    <w:aliases w:val="Полужирный"/>
    <w:basedOn w:val="ad"/>
    <w:rsid w:val="00A37F2D"/>
    <w:rPr>
      <w:b/>
      <w:bCs/>
      <w:sz w:val="26"/>
      <w:szCs w:val="26"/>
    </w:rPr>
  </w:style>
  <w:style w:type="character" w:customStyle="1" w:styleId="10">
    <w:name w:val="Основной текст1"/>
    <w:basedOn w:val="ad"/>
    <w:rsid w:val="00A37F2D"/>
  </w:style>
  <w:style w:type="character" w:customStyle="1" w:styleId="af">
    <w:name w:val="Основной текст + Курсив"/>
    <w:aliases w:val="Масштаб 60%"/>
    <w:basedOn w:val="ad"/>
    <w:rsid w:val="00A37F2D"/>
    <w:rPr>
      <w:i/>
      <w:iCs/>
      <w:w w:val="60"/>
    </w:rPr>
  </w:style>
  <w:style w:type="character" w:customStyle="1" w:styleId="23">
    <w:name w:val="Основной текст2"/>
    <w:basedOn w:val="ad"/>
    <w:rsid w:val="00A37F2D"/>
  </w:style>
  <w:style w:type="table" w:styleId="af0">
    <w:name w:val="Table Grid"/>
    <w:basedOn w:val="a1"/>
    <w:rsid w:val="00A37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dget.1kadry.ru/" TargetMode="External"/><Relationship Id="rId18"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26"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9"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 Type="http://schemas.openxmlformats.org/officeDocument/2006/relationships/settings" Target="settings.xml"/><Relationship Id="rId21"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4"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2"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7" Type="http://schemas.openxmlformats.org/officeDocument/2006/relationships/hyperlink" Target="consultantplus://offline/ref=20B7C35DDE135CAE104420EF5B4641A92A3C0BCB9A23C0AC509A62EA5FA7DADFF49CA413729780BAg1SBK" TargetMode="External"/><Relationship Id="rId50" Type="http://schemas.openxmlformats.org/officeDocument/2006/relationships/theme" Target="theme/theme1.xml"/><Relationship Id="rId7" Type="http://schemas.openxmlformats.org/officeDocument/2006/relationships/hyperlink" Target="http://budget.1kadry.ru/" TargetMode="External"/><Relationship Id="rId12" Type="http://schemas.openxmlformats.org/officeDocument/2006/relationships/hyperlink" Target="http://budget.1kadry.ru/" TargetMode="External"/><Relationship Id="rId17"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25"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3"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8"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6" Type="http://schemas.openxmlformats.org/officeDocument/2006/relationships/hyperlink" Target="consultantplus://offline/ref=20B7C35DDE135CAE104420EF5B4641A92A3C0BCB9D24C0AC509A62EA5FA7DADFF49CA413729780BBg1SCK" TargetMode="External"/><Relationship Id="rId2" Type="http://schemas.openxmlformats.org/officeDocument/2006/relationships/styles" Target="styles.xml"/><Relationship Id="rId16"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20"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29"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1"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budget.1kadry.ru/" TargetMode="External"/><Relationship Id="rId24"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2"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7"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0"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5"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5" Type="http://schemas.openxmlformats.org/officeDocument/2006/relationships/image" Target="media/image1.wmf"/><Relationship Id="rId15" Type="http://schemas.openxmlformats.org/officeDocument/2006/relationships/hyperlink" Target="http://budget.1kadry.ru/" TargetMode="External"/><Relationship Id="rId23"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28"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6"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9" Type="http://schemas.openxmlformats.org/officeDocument/2006/relationships/fontTable" Target="fontTable.xml"/><Relationship Id="rId10" Type="http://schemas.openxmlformats.org/officeDocument/2006/relationships/hyperlink" Target="http://budget.1kadry.ru/" TargetMode="External"/><Relationship Id="rId19"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1"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4"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 Type="http://schemas.openxmlformats.org/officeDocument/2006/relationships/webSettings" Target="webSettings.xml"/><Relationship Id="rId9" Type="http://schemas.openxmlformats.org/officeDocument/2006/relationships/hyperlink" Target="http://budget.1kadry.ru/" TargetMode="External"/><Relationship Id="rId14" Type="http://schemas.openxmlformats.org/officeDocument/2006/relationships/hyperlink" Target="http://budget.1kadry.ru/" TargetMode="External"/><Relationship Id="rId22"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27"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0"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35"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3"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48" Type="http://schemas.openxmlformats.org/officeDocument/2006/relationships/hyperlink" Target="file:///C:\Users\1\Desktop\&#1052;&#1086;&#1080;%20&#1076;&#1086;&#1082;&#1091;&#1084;&#1077;&#1085;&#1090;&#1099;\&#1052;&#1054;&#1048;%20&#1044;&#1054;&#1050;&#1059;&#1052;&#1045;&#1053;&#1058;&#1067;\&#1055;&#1054;&#1057;&#1058;&#1040;&#1053;&#1054;&#1042;&#1051;&#1045;&#1053;&#1048;&#1071;,%20&#1056;&#1040;&#1057;&#1055;&#1054;&#1056;&#1071;&#1046;&#1045;&#1053;&#1048;&#1071;\&#1055;&#1054;&#1057;&#1058;&#1040;&#1053;&#1054;&#1042;&#1051;&#1045;&#1053;&#1048;&#1071;%202015\&#1044;&#1086;&#1082;&#1091;&#1084;&#1077;&#1085;&#1090;%20Microsoft%20Office%20Word.docx" TargetMode="External"/><Relationship Id="rId8" Type="http://schemas.openxmlformats.org/officeDocument/2006/relationships/hyperlink" Target="http://budget.1kad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5260</Words>
  <Characters>29983</Characters>
  <Application>Microsoft Office Word</Application>
  <DocSecurity>0</DocSecurity>
  <Lines>249</Lines>
  <Paragraphs>70</Paragraphs>
  <ScaleCrop>false</ScaleCrop>
  <Company>MultiDVD Team</Company>
  <LinksUpToDate>false</LinksUpToDate>
  <CharactersWithSpaces>35173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2015-03-13T11:25:00Z</dcterms:created>
  <dcterms:modified xsi:type="dcterms:W3CDTF">2015-03-17T04:29:00Z</dcterms:modified>
</cp:coreProperties>
</file>