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2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1559"/>
        <w:gridCol w:w="4336"/>
      </w:tblGrid>
      <w:tr w:rsidR="00055ED9" w:rsidRPr="00B42E96" w:rsidTr="009D0CC7">
        <w:trPr>
          <w:cantSplit/>
          <w:trHeight w:val="2277"/>
        </w:trPr>
        <w:tc>
          <w:tcPr>
            <w:tcW w:w="4537" w:type="dxa"/>
            <w:tcBorders>
              <w:bottom w:val="single" w:sz="4" w:space="0" w:color="auto"/>
            </w:tcBorders>
          </w:tcPr>
          <w:p w:rsidR="00055ED9" w:rsidRPr="00055ED9" w:rsidRDefault="00055ED9" w:rsidP="00055E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055ED9">
              <w:rPr>
                <w:rFonts w:ascii="Times New Roman" w:hAnsi="Times New Roman" w:cs="Times New Roman"/>
                <w:b/>
                <w:sz w:val="20"/>
                <w:lang w:val="be-BY"/>
              </w:rPr>
              <w:t>БАШ</w:t>
            </w:r>
            <w:r w:rsidRPr="00055ED9">
              <w:rPr>
                <w:rFonts w:ascii="Times New Roman" w:hAnsi="Lucida Sans Unicode" w:cs="Times New Roman"/>
                <w:b/>
                <w:sz w:val="20"/>
                <w:lang w:val="be-BY"/>
              </w:rPr>
              <w:t>Ҡ</w:t>
            </w:r>
            <w:r w:rsidRPr="00055ED9">
              <w:rPr>
                <w:rFonts w:ascii="Times New Roman" w:hAnsi="Times New Roman" w:cs="Times New Roman"/>
                <w:b/>
                <w:sz w:val="20"/>
                <w:lang w:val="be-BY"/>
              </w:rPr>
              <w:t xml:space="preserve">ОРТОСТАН РЕСПУБЛИКАҺЫ </w:t>
            </w:r>
            <w:r w:rsidRPr="00055ED9">
              <w:rPr>
                <w:rFonts w:ascii="Times New Roman" w:hAnsi="Times New Roman" w:cs="Times New Roman"/>
                <w:b/>
                <w:sz w:val="20"/>
              </w:rPr>
              <w:t></w:t>
            </w:r>
          </w:p>
          <w:p w:rsidR="00055ED9" w:rsidRPr="00055ED9" w:rsidRDefault="00055ED9" w:rsidP="00055E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  <w:p w:rsidR="00055ED9" w:rsidRPr="00055ED9" w:rsidRDefault="00055ED9" w:rsidP="00055E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055ED9">
              <w:rPr>
                <w:rFonts w:ascii="Times New Roman" w:hAnsi="Times New Roman" w:cs="Times New Roman"/>
                <w:b/>
                <w:sz w:val="20"/>
                <w:lang w:val="be-BY"/>
              </w:rPr>
              <w:t>БОРАЙ РАЙОНЫ</w:t>
            </w:r>
          </w:p>
          <w:p w:rsidR="00055ED9" w:rsidRPr="00055ED9" w:rsidRDefault="00055ED9" w:rsidP="00055ED9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055ED9">
              <w:rPr>
                <w:color w:val="auto"/>
                <w:sz w:val="20"/>
                <w:lang w:val="be-BY"/>
              </w:rPr>
              <w:t>МУНИЦИПАЛЬ РАЙОНЫНЫҢ</w:t>
            </w:r>
            <w:r w:rsidRPr="00055ED9">
              <w:rPr>
                <w:color w:val="auto"/>
                <w:sz w:val="20"/>
              </w:rPr>
              <w:t></w:t>
            </w:r>
          </w:p>
          <w:p w:rsidR="00055ED9" w:rsidRPr="00055ED9" w:rsidRDefault="00055ED9" w:rsidP="00055ED9">
            <w:pPr>
              <w:pStyle w:val="3"/>
              <w:spacing w:line="240" w:lineRule="atLeast"/>
              <w:rPr>
                <w:color w:val="000000"/>
                <w:sz w:val="20"/>
              </w:rPr>
            </w:pPr>
            <w:r w:rsidRPr="00055ED9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055ED9">
              <w:rPr>
                <w:bCs w:val="0"/>
                <w:color w:val="000000"/>
                <w:sz w:val="20"/>
                <w:lang w:val="be-BY"/>
              </w:rPr>
              <w:t>АЙЫНЛЫ</w:t>
            </w:r>
            <w:r w:rsidRPr="00055ED9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055ED9">
              <w:rPr>
                <w:bCs w:val="0"/>
                <w:color w:val="000000"/>
                <w:sz w:val="20"/>
                <w:lang w:val="be-BY"/>
              </w:rPr>
              <w:t xml:space="preserve"> </w:t>
            </w:r>
            <w:r w:rsidR="00510240">
              <w:rPr>
                <w:bCs w:val="0"/>
                <w:color w:val="000000"/>
                <w:sz w:val="20"/>
                <w:lang w:val="be-BY"/>
              </w:rPr>
              <w:t xml:space="preserve"> </w:t>
            </w:r>
            <w:r w:rsidRPr="00055ED9">
              <w:rPr>
                <w:bCs w:val="0"/>
                <w:color w:val="000000"/>
                <w:sz w:val="20"/>
                <w:lang w:val="be-BY"/>
              </w:rPr>
              <w:t>АУЫЛ</w:t>
            </w:r>
            <w:r w:rsidR="00510240">
              <w:rPr>
                <w:bCs w:val="0"/>
                <w:color w:val="000000"/>
                <w:sz w:val="20"/>
                <w:lang w:val="be-BY"/>
              </w:rPr>
              <w:t xml:space="preserve"> </w:t>
            </w:r>
            <w:r w:rsidRPr="00055ED9">
              <w:rPr>
                <w:bCs w:val="0"/>
                <w:color w:val="000000"/>
                <w:sz w:val="20"/>
                <w:lang w:val="be-BY"/>
              </w:rPr>
              <w:t xml:space="preserve"> СОВЕТЫ</w:t>
            </w:r>
            <w:r w:rsidRPr="00055ED9">
              <w:rPr>
                <w:color w:val="000000"/>
                <w:sz w:val="20"/>
              </w:rPr>
              <w:t></w:t>
            </w:r>
            <w:r w:rsidRPr="00055ED9">
              <w:rPr>
                <w:color w:val="000000"/>
                <w:sz w:val="20"/>
              </w:rPr>
              <w:t></w:t>
            </w:r>
          </w:p>
          <w:p w:rsidR="00055ED9" w:rsidRPr="00055ED9" w:rsidRDefault="00055ED9" w:rsidP="00055ED9">
            <w:pPr>
              <w:pStyle w:val="3"/>
              <w:spacing w:line="240" w:lineRule="atLeast"/>
              <w:rPr>
                <w:i/>
                <w:color w:val="000000"/>
                <w:sz w:val="22"/>
                <w:szCs w:val="22"/>
                <w:lang w:val="be-BY"/>
              </w:rPr>
            </w:pPr>
            <w:r w:rsidRPr="00055ED9">
              <w:rPr>
                <w:color w:val="000000"/>
                <w:sz w:val="20"/>
                <w:lang w:val="be-BY"/>
              </w:rPr>
              <w:t xml:space="preserve">АУЫЛ </w:t>
            </w:r>
            <w:r w:rsidRPr="00055ED9">
              <w:rPr>
                <w:color w:val="000000"/>
                <w:sz w:val="20"/>
              </w:rPr>
              <w:t></w:t>
            </w:r>
            <w:r w:rsidRPr="00055ED9">
              <w:rPr>
                <w:color w:val="000000"/>
                <w:sz w:val="20"/>
                <w:lang w:val="be-BY"/>
              </w:rPr>
              <w:t>БИЛӘМӘҺЕ</w:t>
            </w:r>
            <w:r w:rsidRPr="00055ED9">
              <w:rPr>
                <w:color w:val="000000"/>
                <w:sz w:val="20"/>
              </w:rPr>
              <w:t xml:space="preserve"> </w:t>
            </w:r>
            <w:r w:rsidRPr="00055ED9">
              <w:rPr>
                <w:color w:val="000000"/>
                <w:sz w:val="20"/>
                <w:lang w:val="be-BY"/>
              </w:rPr>
              <w:t>СОВЕТЫ</w:t>
            </w:r>
            <w:r w:rsidRPr="00055ED9">
              <w:rPr>
                <w:i/>
                <w:color w:val="000000"/>
                <w:sz w:val="22"/>
                <w:szCs w:val="22"/>
              </w:rPr>
              <w:t></w:t>
            </w:r>
          </w:p>
          <w:p w:rsidR="00055ED9" w:rsidRPr="00055ED9" w:rsidRDefault="00055ED9" w:rsidP="00055ED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val="be-BY"/>
              </w:rPr>
            </w:pPr>
          </w:p>
          <w:p w:rsidR="00055ED9" w:rsidRPr="00055ED9" w:rsidRDefault="00055ED9" w:rsidP="00055E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055ED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</w:t>
            </w:r>
            <w:r w:rsidRPr="00055ED9">
              <w:rPr>
                <w:rFonts w:ascii="Times New Roman" w:hAnsi="Times New Roman" w:cs="Times New Roman"/>
                <w:sz w:val="18"/>
                <w:szCs w:val="18"/>
              </w:rPr>
              <w:t></w:t>
            </w:r>
            <w:r w:rsidRPr="00055ED9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055ED9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055ED9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айынлы</w:t>
            </w:r>
            <w:r w:rsidRPr="00055ED9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055ED9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055ED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ауылы, Йәштәр урамы, 7</w:t>
            </w:r>
          </w:p>
          <w:p w:rsidR="00055ED9" w:rsidRPr="00055ED9" w:rsidRDefault="00055ED9" w:rsidP="00055E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055ED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</w:t>
            </w:r>
            <w:proofErr w:type="spellStart"/>
            <w:r w:rsidRPr="00055ED9"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proofErr w:type="spellEnd"/>
            <w:r w:rsidRPr="00055ED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 w:rsidRPr="00055ED9"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proofErr w:type="spellEnd"/>
            <w:r w:rsidRPr="00055ED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proofErr w:type="spellStart"/>
            <w:r w:rsidRPr="00055ED9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055ED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 w:rsidRPr="00055ED9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5ED9" w:rsidRPr="00055ED9" w:rsidRDefault="00055ED9" w:rsidP="00055ED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055ED9" w:rsidRPr="00055ED9" w:rsidRDefault="00055ED9" w:rsidP="00055ED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055ED9" w:rsidRPr="00055ED9" w:rsidRDefault="00055ED9" w:rsidP="00055ED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</w:rPr>
            </w:pPr>
            <w:r w:rsidRPr="00055ED9">
              <w:rPr>
                <w:rFonts w:ascii="Times New Roman" w:hAnsi="Times New Roman" w:cs="Times New Roman"/>
                <w:color w:val="FF00FF"/>
              </w:rPr>
              <w:object w:dxaOrig="151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457422825" r:id="rId5"/>
              </w:object>
            </w:r>
          </w:p>
          <w:p w:rsidR="00055ED9" w:rsidRPr="00055ED9" w:rsidRDefault="00055ED9" w:rsidP="00055E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36" w:type="dxa"/>
            <w:tcBorders>
              <w:bottom w:val="single" w:sz="4" w:space="0" w:color="auto"/>
            </w:tcBorders>
          </w:tcPr>
          <w:p w:rsidR="00055ED9" w:rsidRPr="00055ED9" w:rsidRDefault="00055ED9" w:rsidP="00055ED9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055ED9">
              <w:rPr>
                <w:color w:val="000000"/>
                <w:sz w:val="20"/>
                <w:lang w:val="be-BY"/>
              </w:rPr>
              <w:t>РЕСПУБЛИКА БАШКОРТОСТАН</w:t>
            </w:r>
          </w:p>
          <w:p w:rsidR="00055ED9" w:rsidRPr="00055ED9" w:rsidRDefault="00055ED9" w:rsidP="00055ED9">
            <w:pPr>
              <w:spacing w:after="0" w:line="240" w:lineRule="atLeast"/>
              <w:rPr>
                <w:rFonts w:ascii="Times New Roman" w:hAnsi="Times New Roman" w:cs="Times New Roman"/>
                <w:b/>
                <w:lang w:val="be-BY"/>
              </w:rPr>
            </w:pPr>
          </w:p>
          <w:p w:rsidR="00055ED9" w:rsidRPr="00055ED9" w:rsidRDefault="00055ED9" w:rsidP="00055ED9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055ED9">
              <w:rPr>
                <w:color w:val="000000"/>
                <w:sz w:val="20"/>
                <w:lang w:val="be-BY"/>
              </w:rPr>
              <w:t xml:space="preserve"> СОВЕТ СЕЛЬСКОГО ПОСЕЛЕНИЯ</w:t>
            </w:r>
          </w:p>
          <w:p w:rsidR="00055ED9" w:rsidRPr="00055ED9" w:rsidRDefault="00055ED9" w:rsidP="00055ED9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055ED9">
              <w:rPr>
                <w:color w:val="000000"/>
                <w:sz w:val="20"/>
                <w:lang w:val="be-BY"/>
              </w:rPr>
              <w:t>КАИНЛЫКОВСКИЙ СЕЛЬСОВЕТ</w:t>
            </w:r>
          </w:p>
          <w:p w:rsidR="00055ED9" w:rsidRPr="00055ED9" w:rsidRDefault="00055ED9" w:rsidP="00055ED9">
            <w:pPr>
              <w:pStyle w:val="3"/>
              <w:spacing w:line="240" w:lineRule="atLeast"/>
              <w:rPr>
                <w:i/>
                <w:color w:val="000000"/>
                <w:sz w:val="20"/>
              </w:rPr>
            </w:pPr>
            <w:r w:rsidRPr="00055ED9">
              <w:rPr>
                <w:color w:val="000000"/>
                <w:sz w:val="20"/>
                <w:lang w:val="be-BY"/>
              </w:rPr>
              <w:t>МУНИЦИПАЛЬНОГО РАЙОНА</w:t>
            </w:r>
            <w:r w:rsidRPr="00055ED9">
              <w:rPr>
                <w:i/>
                <w:color w:val="000000"/>
                <w:sz w:val="20"/>
              </w:rPr>
              <w:t></w:t>
            </w:r>
          </w:p>
          <w:p w:rsidR="00055ED9" w:rsidRPr="00055ED9" w:rsidRDefault="00055ED9" w:rsidP="00055ED9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055ED9">
              <w:rPr>
                <w:color w:val="000000"/>
                <w:sz w:val="20"/>
                <w:lang w:val="be-BY"/>
              </w:rPr>
              <w:t>БУРАЕВСКИЙ  РАЙОН</w:t>
            </w:r>
          </w:p>
          <w:p w:rsidR="00055ED9" w:rsidRPr="00055ED9" w:rsidRDefault="00055ED9" w:rsidP="00055ED9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055ED9" w:rsidRPr="00055ED9" w:rsidRDefault="00055ED9" w:rsidP="00055E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055ED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</w:t>
            </w:r>
            <w:r w:rsidRPr="00055ED9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055ED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д.Каинлыково,ул.Молодежная, 7</w:t>
            </w:r>
            <w:r w:rsidRPr="00055ED9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</w:p>
          <w:p w:rsidR="00055ED9" w:rsidRPr="00055ED9" w:rsidRDefault="00055ED9" w:rsidP="00055E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055ED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</w:t>
            </w:r>
            <w:proofErr w:type="spellStart"/>
            <w:r w:rsidRPr="00055ED9"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proofErr w:type="spellEnd"/>
            <w:r w:rsidRPr="00055ED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 w:rsidRPr="00055ED9"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proofErr w:type="spellEnd"/>
            <w:r w:rsidRPr="00055ED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proofErr w:type="spellStart"/>
            <w:r w:rsidRPr="00055ED9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055ED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 w:rsidRPr="00055ED9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</w:tr>
    </w:tbl>
    <w:p w:rsidR="00055ED9" w:rsidRPr="00055ED9" w:rsidRDefault="00055ED9" w:rsidP="00B75E90">
      <w:pPr>
        <w:pStyle w:val="a6"/>
        <w:tabs>
          <w:tab w:val="clear" w:pos="4536"/>
          <w:tab w:val="clear" w:pos="9072"/>
        </w:tabs>
        <w:spacing w:line="240" w:lineRule="atLeast"/>
        <w:rPr>
          <w:lang w:val="be-BY"/>
        </w:rPr>
      </w:pPr>
    </w:p>
    <w:p w:rsidR="00B75E90" w:rsidRPr="006664EE" w:rsidRDefault="001F49ED" w:rsidP="00B75E90">
      <w:pPr>
        <w:spacing w:after="0" w:line="240" w:lineRule="atLeas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</w:t>
      </w:r>
      <w:r w:rsidR="002B5D94" w:rsidRPr="006664EE">
        <w:rPr>
          <w:rFonts w:ascii="Times New Roman" w:hAnsi="Times New Roman" w:cs="Times New Roman"/>
          <w:b/>
          <w:bCs/>
          <w:sz w:val="26"/>
          <w:szCs w:val="26"/>
        </w:rPr>
        <w:t xml:space="preserve">  заседание                                                    26 - го созыва</w:t>
      </w:r>
    </w:p>
    <w:p w:rsidR="002B5D94" w:rsidRPr="006664EE" w:rsidRDefault="002B5D94" w:rsidP="00B75E90">
      <w:pPr>
        <w:spacing w:after="0" w:line="240" w:lineRule="atLeast"/>
        <w:rPr>
          <w:rFonts w:ascii="Times New Roman" w:hAnsi="Times New Roman" w:cs="Times New Roman"/>
          <w:b/>
          <w:bCs/>
          <w:sz w:val="26"/>
          <w:szCs w:val="26"/>
        </w:rPr>
      </w:pPr>
      <w:r w:rsidRPr="006664EE">
        <w:rPr>
          <w:rFonts w:ascii="Times New Roman" w:hAnsi="Lucida Sans Unicode" w:cs="Times New Roman"/>
          <w:b/>
          <w:bCs/>
          <w:sz w:val="26"/>
          <w:szCs w:val="26"/>
          <w:lang w:val="be-BY"/>
        </w:rPr>
        <w:t>Ҡ</w:t>
      </w:r>
      <w:r w:rsidRPr="006664EE">
        <w:rPr>
          <w:rFonts w:ascii="Times New Roman" w:hAnsi="Times New Roman" w:cs="Times New Roman"/>
          <w:b/>
          <w:bCs/>
          <w:sz w:val="26"/>
          <w:szCs w:val="26"/>
          <w:lang w:val="be-BY"/>
        </w:rPr>
        <w:t xml:space="preserve">АРАР                 </w:t>
      </w:r>
      <w:r w:rsidR="001F49ED">
        <w:rPr>
          <w:rFonts w:ascii="Times New Roman" w:hAnsi="Times New Roman" w:cs="Times New Roman"/>
          <w:b/>
          <w:bCs/>
          <w:sz w:val="26"/>
          <w:szCs w:val="26"/>
          <w:lang w:val="be-BY"/>
        </w:rPr>
        <w:t xml:space="preserve">                          </w:t>
      </w:r>
      <w:r w:rsidR="001F49ED" w:rsidRPr="001F49ED">
        <w:rPr>
          <w:rFonts w:ascii="Times New Roman" w:hAnsi="Times New Roman" w:cs="Times New Roman"/>
          <w:b/>
          <w:bCs/>
          <w:sz w:val="26"/>
          <w:szCs w:val="26"/>
          <w:u w:val="single"/>
          <w:lang w:val="be-BY"/>
        </w:rPr>
        <w:t>ПРОЕКТ</w:t>
      </w:r>
      <w:r w:rsidR="006664EE">
        <w:rPr>
          <w:rFonts w:ascii="Times New Roman" w:hAnsi="Times New Roman" w:cs="Times New Roman"/>
          <w:b/>
          <w:bCs/>
          <w:sz w:val="26"/>
          <w:szCs w:val="26"/>
          <w:lang w:val="be-BY"/>
        </w:rPr>
        <w:t xml:space="preserve">                             </w:t>
      </w:r>
      <w:r w:rsidRPr="006664EE">
        <w:rPr>
          <w:rFonts w:ascii="Times New Roman" w:hAnsi="Times New Roman" w:cs="Times New Roman"/>
          <w:b/>
          <w:bCs/>
          <w:sz w:val="26"/>
          <w:szCs w:val="26"/>
          <w:lang w:val="be-BY"/>
        </w:rPr>
        <w:t xml:space="preserve">    </w:t>
      </w:r>
      <w:r w:rsidRPr="006664EE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C84113" w:rsidRPr="006664EE" w:rsidRDefault="00C84113" w:rsidP="00B75E90">
      <w:pPr>
        <w:spacing w:after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6664EE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___________ </w:t>
      </w:r>
      <w:r w:rsidR="002B5D94" w:rsidRPr="006664EE">
        <w:rPr>
          <w:rFonts w:ascii="Times New Roman" w:hAnsi="Times New Roman" w:cs="Times New Roman"/>
          <w:color w:val="333333"/>
          <w:sz w:val="28"/>
          <w:szCs w:val="28"/>
        </w:rPr>
        <w:t>  2014</w:t>
      </w:r>
      <w:r w:rsidRPr="006664EE">
        <w:rPr>
          <w:rFonts w:ascii="Times New Roman" w:hAnsi="Times New Roman" w:cs="Times New Roman"/>
          <w:color w:val="333333"/>
          <w:sz w:val="28"/>
          <w:szCs w:val="28"/>
        </w:rPr>
        <w:t>года            </w:t>
      </w:r>
      <w:r w:rsidR="002B5D94" w:rsidRPr="006664EE">
        <w:rPr>
          <w:rFonts w:ascii="Times New Roman" w:hAnsi="Times New Roman" w:cs="Times New Roman"/>
          <w:color w:val="333333"/>
          <w:sz w:val="28"/>
          <w:szCs w:val="28"/>
        </w:rPr>
        <w:t xml:space="preserve">                             </w:t>
      </w:r>
      <w:r w:rsidRPr="006664EE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6664E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664EE">
        <w:rPr>
          <w:rFonts w:ascii="Times New Roman" w:hAnsi="Times New Roman" w:cs="Times New Roman"/>
          <w:color w:val="333333"/>
          <w:sz w:val="28"/>
          <w:szCs w:val="28"/>
        </w:rPr>
        <w:t xml:space="preserve">  №___________     </w:t>
      </w:r>
      <w:r w:rsidR="00B75E90" w:rsidRPr="006664EE">
        <w:rPr>
          <w:rFonts w:ascii="Times New Roman" w:hAnsi="Times New Roman" w:cs="Times New Roman"/>
          <w:color w:val="333333"/>
          <w:sz w:val="28"/>
          <w:szCs w:val="28"/>
        </w:rPr>
        <w:t>               </w:t>
      </w:r>
      <w:r w:rsidRPr="006664EE">
        <w:rPr>
          <w:rFonts w:ascii="Times New Roman" w:hAnsi="Times New Roman" w:cs="Times New Roman"/>
          <w:color w:val="333333"/>
          <w:sz w:val="28"/>
          <w:szCs w:val="28"/>
        </w:rPr>
        <w:t>                    </w:t>
      </w:r>
    </w:p>
    <w:p w:rsidR="00866693" w:rsidRDefault="00866693" w:rsidP="00B75E90">
      <w:pPr>
        <w:spacing w:after="0" w:line="240" w:lineRule="atLeast"/>
        <w:rPr>
          <w:rFonts w:ascii="Arial" w:hAnsi="Arial" w:cs="Arial"/>
          <w:color w:val="333333"/>
          <w:sz w:val="28"/>
          <w:szCs w:val="28"/>
        </w:rPr>
      </w:pPr>
    </w:p>
    <w:p w:rsidR="007516B8" w:rsidRPr="00B42E96" w:rsidRDefault="00C84113" w:rsidP="007516B8">
      <w:pPr>
        <w:pStyle w:val="a3"/>
        <w:spacing w:before="0" w:beforeAutospacing="0" w:after="0" w:afterAutospacing="0" w:line="240" w:lineRule="atLeast"/>
        <w:jc w:val="center"/>
        <w:rPr>
          <w:bCs/>
          <w:color w:val="333333"/>
          <w:sz w:val="28"/>
          <w:szCs w:val="28"/>
        </w:rPr>
      </w:pPr>
      <w:r w:rsidRPr="00B42E96">
        <w:rPr>
          <w:bCs/>
          <w:color w:val="333333"/>
          <w:sz w:val="28"/>
          <w:szCs w:val="28"/>
        </w:rPr>
        <w:t xml:space="preserve">Об утверждении Порядка увольнения (освобождения от должности) лица, замещающего муниципальную должность, </w:t>
      </w:r>
    </w:p>
    <w:p w:rsidR="004613DA" w:rsidRPr="00B42E96" w:rsidRDefault="00C84113" w:rsidP="007516B8">
      <w:pPr>
        <w:pStyle w:val="a3"/>
        <w:spacing w:before="0" w:beforeAutospacing="0" w:after="0" w:afterAutospacing="0" w:line="240" w:lineRule="atLeast"/>
        <w:jc w:val="center"/>
        <w:rPr>
          <w:bCs/>
          <w:color w:val="333333"/>
          <w:sz w:val="28"/>
          <w:szCs w:val="28"/>
        </w:rPr>
      </w:pPr>
      <w:r w:rsidRPr="00B42E96">
        <w:rPr>
          <w:bCs/>
          <w:color w:val="333333"/>
          <w:sz w:val="28"/>
          <w:szCs w:val="28"/>
        </w:rPr>
        <w:t xml:space="preserve">в связи с утратой доверия на территории сельского поселения </w:t>
      </w:r>
      <w:r w:rsidR="00681B84" w:rsidRPr="00B42E96">
        <w:rPr>
          <w:bCs/>
          <w:color w:val="333333"/>
          <w:sz w:val="28"/>
          <w:szCs w:val="28"/>
        </w:rPr>
        <w:t>Каинлыковский</w:t>
      </w:r>
      <w:r w:rsidRPr="00B42E96">
        <w:rPr>
          <w:bCs/>
          <w:color w:val="333333"/>
          <w:sz w:val="28"/>
          <w:szCs w:val="28"/>
        </w:rPr>
        <w:t xml:space="preserve">  сельсовета</w:t>
      </w:r>
      <w:r w:rsidR="002B5D94" w:rsidRPr="00B42E96">
        <w:rPr>
          <w:bCs/>
          <w:color w:val="333333"/>
          <w:sz w:val="28"/>
          <w:szCs w:val="28"/>
        </w:rPr>
        <w:t xml:space="preserve"> </w:t>
      </w:r>
      <w:r w:rsidRPr="00B42E96">
        <w:rPr>
          <w:bCs/>
          <w:color w:val="333333"/>
          <w:sz w:val="28"/>
          <w:szCs w:val="28"/>
        </w:rPr>
        <w:t xml:space="preserve">муниципального района </w:t>
      </w:r>
    </w:p>
    <w:p w:rsidR="00C84113" w:rsidRPr="00B42E96" w:rsidRDefault="00C84113" w:rsidP="007516B8">
      <w:pPr>
        <w:pStyle w:val="a3"/>
        <w:spacing w:before="0" w:beforeAutospacing="0" w:after="0" w:afterAutospacing="0" w:line="240" w:lineRule="atLeast"/>
        <w:jc w:val="center"/>
        <w:rPr>
          <w:bCs/>
          <w:color w:val="333333"/>
          <w:sz w:val="28"/>
          <w:szCs w:val="28"/>
        </w:rPr>
      </w:pPr>
      <w:r w:rsidRPr="00B42E96">
        <w:rPr>
          <w:bCs/>
          <w:color w:val="333333"/>
          <w:sz w:val="28"/>
          <w:szCs w:val="28"/>
        </w:rPr>
        <w:t>Бураевский район Республики Башкортостан</w:t>
      </w:r>
    </w:p>
    <w:p w:rsidR="00C84113" w:rsidRPr="00B42E96" w:rsidRDefault="00C84113" w:rsidP="00B75E90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B42E96">
        <w:rPr>
          <w:bCs/>
          <w:color w:val="333333"/>
          <w:sz w:val="28"/>
          <w:szCs w:val="28"/>
        </w:rPr>
        <w:t> </w:t>
      </w:r>
    </w:p>
    <w:p w:rsidR="00681B84" w:rsidRDefault="00C84113" w:rsidP="00B75E90">
      <w:pPr>
        <w:pStyle w:val="a3"/>
        <w:spacing w:before="0" w:beforeAutospacing="0" w:after="0" w:afterAutospacing="0" w:line="240" w:lineRule="atLeast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Рассмотрев проект решения «Об утверждении  Порядка увольнения (освобождения от должности) лица, замещающего муниципальную должность, в связи с утратой доверия на территории  сельского поселения </w:t>
      </w:r>
      <w:r w:rsidR="00681B84">
        <w:rPr>
          <w:color w:val="333333"/>
          <w:sz w:val="28"/>
          <w:szCs w:val="28"/>
        </w:rPr>
        <w:t>Каинлыковский</w:t>
      </w:r>
      <w:r>
        <w:rPr>
          <w:color w:val="333333"/>
          <w:sz w:val="28"/>
          <w:szCs w:val="28"/>
        </w:rPr>
        <w:t xml:space="preserve">  сельсовет, в соответствии с  Уставом   сельского поселения </w:t>
      </w:r>
      <w:r w:rsidR="00681B84">
        <w:rPr>
          <w:color w:val="333333"/>
          <w:sz w:val="28"/>
          <w:szCs w:val="28"/>
        </w:rPr>
        <w:t>Каинлыковский</w:t>
      </w:r>
      <w:r>
        <w:rPr>
          <w:color w:val="333333"/>
          <w:sz w:val="28"/>
          <w:szCs w:val="28"/>
        </w:rPr>
        <w:t xml:space="preserve"> сельсовет, учитывая  положительное заключение постоянной мандатной комиссии и по вопросам депутатской этики,</w:t>
      </w:r>
    </w:p>
    <w:p w:rsidR="00C84113" w:rsidRDefault="00C84113" w:rsidP="00B75E90">
      <w:pPr>
        <w:pStyle w:val="a3"/>
        <w:spacing w:before="0" w:beforeAutospacing="0" w:after="0" w:afterAutospacing="0" w:line="240" w:lineRule="atLeast"/>
        <w:ind w:firstLine="72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Совет сельского поселения </w:t>
      </w:r>
      <w:r w:rsidR="00681B84">
        <w:rPr>
          <w:color w:val="333333"/>
          <w:sz w:val="28"/>
          <w:szCs w:val="28"/>
        </w:rPr>
        <w:t>Каинлыковский</w:t>
      </w:r>
      <w:r>
        <w:rPr>
          <w:color w:val="333333"/>
          <w:sz w:val="28"/>
          <w:szCs w:val="28"/>
        </w:rPr>
        <w:t xml:space="preserve">  сельсовет муниципального района Бураевский район Республики Башкортостан  </w:t>
      </w:r>
      <w:r>
        <w:rPr>
          <w:b/>
          <w:bCs/>
          <w:color w:val="333333"/>
          <w:sz w:val="28"/>
          <w:szCs w:val="28"/>
        </w:rPr>
        <w:t>решил:</w:t>
      </w:r>
    </w:p>
    <w:p w:rsidR="00C84113" w:rsidRDefault="00C84113" w:rsidP="00B75E90">
      <w:pPr>
        <w:pStyle w:val="a3"/>
        <w:spacing w:before="0" w:beforeAutospacing="0" w:after="0" w:afterAutospacing="0" w:line="240" w:lineRule="atLeast"/>
        <w:ind w:firstLine="72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Порядок увольнения (освобождения от должности) лица, замещающего муниципальную должность, в связи с утратой доверия на территории сельского поселения </w:t>
      </w:r>
      <w:r w:rsidR="00681B84">
        <w:rPr>
          <w:color w:val="333333"/>
          <w:sz w:val="28"/>
          <w:szCs w:val="28"/>
        </w:rPr>
        <w:t>Каинлыковский</w:t>
      </w:r>
      <w:r>
        <w:rPr>
          <w:color w:val="333333"/>
          <w:sz w:val="28"/>
          <w:szCs w:val="28"/>
        </w:rPr>
        <w:t xml:space="preserve">  сельсовет, утвердить согласно приложению</w:t>
      </w:r>
    </w:p>
    <w:p w:rsidR="00C84113" w:rsidRDefault="00C84113" w:rsidP="00B75E90">
      <w:pPr>
        <w:pStyle w:val="a3"/>
        <w:spacing w:before="0" w:beforeAutospacing="0" w:after="0" w:afterAutospacing="0" w:line="240" w:lineRule="atLeast"/>
        <w:ind w:firstLine="72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Обнародовать настоящее решение на  информационном  стенде и на официальном сайте Администрации сельского поселения  </w:t>
      </w:r>
      <w:r w:rsidR="00681B84">
        <w:rPr>
          <w:color w:val="333333"/>
          <w:sz w:val="28"/>
          <w:szCs w:val="28"/>
        </w:rPr>
        <w:t>Каинлыковский</w:t>
      </w:r>
      <w:r>
        <w:rPr>
          <w:color w:val="333333"/>
          <w:sz w:val="28"/>
          <w:szCs w:val="28"/>
        </w:rPr>
        <w:t xml:space="preserve">  сельсовет.</w:t>
      </w:r>
    </w:p>
    <w:p w:rsidR="00C84113" w:rsidRDefault="00C84113" w:rsidP="00B75E90">
      <w:pPr>
        <w:pStyle w:val="a3"/>
        <w:spacing w:before="0" w:beforeAutospacing="0" w:after="0" w:afterAutospacing="0" w:line="240" w:lineRule="atLeast"/>
        <w:ind w:firstLine="72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</w:t>
      </w:r>
      <w:proofErr w:type="gramStart"/>
      <w:r>
        <w:rPr>
          <w:color w:val="333333"/>
          <w:sz w:val="28"/>
          <w:szCs w:val="28"/>
        </w:rPr>
        <w:t>Контроль за</w:t>
      </w:r>
      <w:proofErr w:type="gramEnd"/>
      <w:r>
        <w:rPr>
          <w:color w:val="333333"/>
          <w:sz w:val="28"/>
          <w:szCs w:val="28"/>
        </w:rPr>
        <w:t xml:space="preserve"> исполнением данного решения возложить на постоянную комиссию  Совета   по вопроса</w:t>
      </w:r>
      <w:r w:rsidR="00681B84">
        <w:rPr>
          <w:color w:val="333333"/>
          <w:sz w:val="28"/>
          <w:szCs w:val="28"/>
        </w:rPr>
        <w:t>м депутатской этики (Зиннатуллин Т.Г.)</w:t>
      </w:r>
      <w:r>
        <w:rPr>
          <w:color w:val="333333"/>
          <w:sz w:val="28"/>
          <w:szCs w:val="28"/>
        </w:rPr>
        <w:t>.</w:t>
      </w:r>
    </w:p>
    <w:p w:rsidR="00C84113" w:rsidRDefault="00C84113" w:rsidP="00B75E90">
      <w:pPr>
        <w:pStyle w:val="a3"/>
        <w:spacing w:before="0" w:beforeAutospacing="0" w:after="0" w:afterAutospacing="0" w:line="240" w:lineRule="atLeast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866693" w:rsidRDefault="00866693" w:rsidP="00B75E90">
      <w:pPr>
        <w:pStyle w:val="a3"/>
        <w:spacing w:before="0" w:beforeAutospacing="0" w:after="0" w:afterAutospacing="0" w:line="240" w:lineRule="atLeast"/>
        <w:ind w:firstLine="720"/>
        <w:jc w:val="both"/>
        <w:rPr>
          <w:color w:val="333333"/>
          <w:sz w:val="28"/>
          <w:szCs w:val="28"/>
        </w:rPr>
      </w:pPr>
    </w:p>
    <w:p w:rsidR="00866693" w:rsidRDefault="00866693" w:rsidP="00B75E90">
      <w:pPr>
        <w:pStyle w:val="a3"/>
        <w:spacing w:before="0" w:beforeAutospacing="0" w:after="0" w:afterAutospacing="0" w:line="240" w:lineRule="atLeast"/>
        <w:ind w:firstLine="720"/>
        <w:jc w:val="both"/>
        <w:rPr>
          <w:rFonts w:ascii="Arial" w:hAnsi="Arial" w:cs="Arial"/>
          <w:color w:val="333333"/>
          <w:sz w:val="28"/>
          <w:szCs w:val="28"/>
        </w:rPr>
      </w:pPr>
    </w:p>
    <w:p w:rsidR="00C84113" w:rsidRDefault="00C84113" w:rsidP="00B75E90">
      <w:pPr>
        <w:pStyle w:val="a3"/>
        <w:spacing w:before="0" w:beforeAutospacing="0" w:after="0" w:afterAutospacing="0" w:line="240" w:lineRule="atLeast"/>
        <w:ind w:firstLine="72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C84113" w:rsidRDefault="00C84113" w:rsidP="00B75E90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Глава сельского поселения                                                </w:t>
      </w:r>
      <w:proofErr w:type="spellStart"/>
      <w:r w:rsidR="00681B84">
        <w:rPr>
          <w:color w:val="333333"/>
          <w:sz w:val="28"/>
          <w:szCs w:val="28"/>
        </w:rPr>
        <w:t>М.М.Фазлыев</w:t>
      </w:r>
      <w:proofErr w:type="spellEnd"/>
    </w:p>
    <w:p w:rsidR="00C84113" w:rsidRDefault="00C84113" w:rsidP="00B75E90">
      <w:pPr>
        <w:pStyle w:val="a3"/>
        <w:spacing w:before="0" w:beforeAutospacing="0" w:after="0" w:afterAutospacing="0" w:line="240" w:lineRule="atLeast"/>
        <w:ind w:firstLine="72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C84113" w:rsidRDefault="00C84113" w:rsidP="00C84113">
      <w:pPr>
        <w:pStyle w:val="a3"/>
        <w:spacing w:before="120" w:beforeAutospacing="0" w:after="120" w:afterAutospacing="0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 </w:t>
      </w:r>
      <w:r>
        <w:rPr>
          <w:rFonts w:ascii="Arial" w:hAnsi="Arial" w:cs="Arial"/>
          <w:color w:val="333333"/>
          <w:sz w:val="28"/>
          <w:szCs w:val="28"/>
        </w:rPr>
        <w:t xml:space="preserve">                                                               </w:t>
      </w:r>
      <w:r>
        <w:rPr>
          <w:color w:val="333333"/>
          <w:sz w:val="28"/>
          <w:szCs w:val="28"/>
        </w:rPr>
        <w:t>Приложение к решению</w:t>
      </w:r>
    </w:p>
    <w:p w:rsidR="00C84113" w:rsidRDefault="00C84113" w:rsidP="00C84113">
      <w:pPr>
        <w:pStyle w:val="a3"/>
        <w:spacing w:before="120" w:beforeAutospacing="0" w:after="12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от________2014г. №_________</w:t>
      </w:r>
    </w:p>
    <w:p w:rsidR="00C84113" w:rsidRDefault="00C84113" w:rsidP="00055ED9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C84113" w:rsidRDefault="00C84113" w:rsidP="00055ED9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Порядок</w:t>
      </w:r>
    </w:p>
    <w:p w:rsidR="00C84113" w:rsidRDefault="00C84113" w:rsidP="00055ED9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увольнения (освобождения от должности) лица,</w:t>
      </w:r>
    </w:p>
    <w:p w:rsidR="00C84113" w:rsidRDefault="00C84113" w:rsidP="00055ED9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color w:val="333333"/>
          <w:sz w:val="28"/>
          <w:szCs w:val="28"/>
        </w:rPr>
      </w:pPr>
      <w:proofErr w:type="gramStart"/>
      <w:r>
        <w:rPr>
          <w:b/>
          <w:bCs/>
          <w:color w:val="333333"/>
          <w:sz w:val="28"/>
          <w:szCs w:val="28"/>
        </w:rPr>
        <w:t>замещающего</w:t>
      </w:r>
      <w:proofErr w:type="gramEnd"/>
      <w:r>
        <w:rPr>
          <w:b/>
          <w:bCs/>
          <w:color w:val="333333"/>
          <w:sz w:val="28"/>
          <w:szCs w:val="28"/>
        </w:rPr>
        <w:t xml:space="preserve"> муниципальную должность, в связи с утратой</w:t>
      </w:r>
    </w:p>
    <w:p w:rsidR="00C84113" w:rsidRDefault="00C84113" w:rsidP="00055ED9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доверия на территории  сельского поселения  </w:t>
      </w:r>
      <w:r w:rsidR="00681B84">
        <w:rPr>
          <w:b/>
          <w:bCs/>
          <w:color w:val="333333"/>
          <w:sz w:val="28"/>
          <w:szCs w:val="28"/>
        </w:rPr>
        <w:t>Каинлыковский</w:t>
      </w:r>
      <w:r>
        <w:rPr>
          <w:b/>
          <w:bCs/>
          <w:color w:val="333333"/>
          <w:sz w:val="28"/>
          <w:szCs w:val="28"/>
        </w:rPr>
        <w:t xml:space="preserve">  сельсовет муниципального района Бураевский район Республики Башкортостан </w:t>
      </w:r>
    </w:p>
    <w:p w:rsidR="00C84113" w:rsidRDefault="00C84113" w:rsidP="00055ED9">
      <w:pPr>
        <w:pStyle w:val="a3"/>
        <w:spacing w:before="0" w:beforeAutospacing="0" w:after="0" w:afterAutospacing="0" w:line="240" w:lineRule="atLeast"/>
        <w:ind w:firstLine="72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 </w:t>
      </w:r>
    </w:p>
    <w:p w:rsidR="00C84113" w:rsidRDefault="00C84113" w:rsidP="00055ED9">
      <w:pPr>
        <w:pStyle w:val="a3"/>
        <w:spacing w:before="0" w:beforeAutospacing="0" w:after="0" w:afterAutospacing="0" w:line="240" w:lineRule="atLeast"/>
        <w:ind w:firstLine="720"/>
        <w:jc w:val="both"/>
        <w:rPr>
          <w:rFonts w:ascii="Arial" w:hAnsi="Arial" w:cs="Arial"/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 xml:space="preserve">Настоящий  Порядок увольнения (освобождения от должности) лица, замещающего муниципальную должность, в связи с утратой доверия на территории  сельского поселения  </w:t>
      </w:r>
      <w:r w:rsidR="00681B84">
        <w:rPr>
          <w:color w:val="333333"/>
          <w:sz w:val="28"/>
          <w:szCs w:val="28"/>
        </w:rPr>
        <w:t>Каинлыковский</w:t>
      </w:r>
      <w:r>
        <w:rPr>
          <w:color w:val="333333"/>
          <w:sz w:val="28"/>
          <w:szCs w:val="28"/>
        </w:rPr>
        <w:t xml:space="preserve">  сельсовет разработан в соответствии с Федеральным законом от 25 марта 2008 года № 273-ФЗ «О противодействии коррупции» и определяет порядок увольнения (освобождения от должности) лица, замещающего муниципальную должность, в связи с утратой доверия на территории  сельского поселения  </w:t>
      </w:r>
      <w:r w:rsidR="00681B84">
        <w:rPr>
          <w:color w:val="333333"/>
          <w:sz w:val="28"/>
          <w:szCs w:val="28"/>
        </w:rPr>
        <w:t>Каинлыковский</w:t>
      </w:r>
      <w:r>
        <w:rPr>
          <w:color w:val="333333"/>
          <w:sz w:val="28"/>
          <w:szCs w:val="28"/>
        </w:rPr>
        <w:t xml:space="preserve">  сельсовет.</w:t>
      </w:r>
      <w:proofErr w:type="gramEnd"/>
    </w:p>
    <w:p w:rsidR="00C84113" w:rsidRDefault="00473A28" w:rsidP="00055ED9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1"/>
          <w:sz w:val="28"/>
          <w:szCs w:val="28"/>
        </w:rPr>
        <w:t>        1.</w:t>
      </w:r>
      <w:r w:rsidR="00C84113">
        <w:rPr>
          <w:color w:val="000001"/>
          <w:sz w:val="28"/>
          <w:szCs w:val="28"/>
        </w:rPr>
        <w:t>Лицо, замещающее муниципальную должность, подлежит увольнению (освобождению от должности) в связи с утратой доверия в случаях, предусмотренных статьей 13.1 Федерального закона от 25 марта 2008 года № 273-ФЗ «О противодействии коррупции».</w:t>
      </w:r>
    </w:p>
    <w:p w:rsidR="00C84113" w:rsidRDefault="00473A28" w:rsidP="00055ED9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2.</w:t>
      </w:r>
      <w:r w:rsidR="00C84113">
        <w:rPr>
          <w:color w:val="333333"/>
          <w:sz w:val="28"/>
          <w:szCs w:val="28"/>
        </w:rPr>
        <w:t xml:space="preserve">Решение об увольнении (освобождении от должности) лица, замещающего муниципальную должность, в связи с утратой доверия принимается  Советом сельского поселения  </w:t>
      </w:r>
      <w:r w:rsidR="00681B84">
        <w:rPr>
          <w:color w:val="333333"/>
          <w:sz w:val="28"/>
          <w:szCs w:val="28"/>
        </w:rPr>
        <w:t>Каинлыковский</w:t>
      </w:r>
      <w:r w:rsidR="00C84113">
        <w:rPr>
          <w:color w:val="333333"/>
          <w:sz w:val="28"/>
          <w:szCs w:val="28"/>
        </w:rPr>
        <w:t xml:space="preserve"> сельсовет тайным голосованием по результатам проверки, проведённой в соответствии с действующим законодательством, в отношении главы сельского поселения  </w:t>
      </w:r>
      <w:r w:rsidR="00681B84">
        <w:rPr>
          <w:color w:val="333333"/>
          <w:sz w:val="28"/>
          <w:szCs w:val="28"/>
        </w:rPr>
        <w:t>Каинлыковский</w:t>
      </w:r>
      <w:r w:rsidR="00C84113">
        <w:rPr>
          <w:color w:val="333333"/>
          <w:sz w:val="28"/>
          <w:szCs w:val="28"/>
        </w:rPr>
        <w:t xml:space="preserve">  сельсовет.</w:t>
      </w:r>
    </w:p>
    <w:p w:rsidR="00C84113" w:rsidRDefault="00C84113" w:rsidP="00055ED9">
      <w:pPr>
        <w:pStyle w:val="a3"/>
        <w:spacing w:before="0" w:beforeAutospacing="0" w:after="0" w:afterAutospacing="0" w:line="240" w:lineRule="atLeast"/>
        <w:ind w:firstLine="72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Решение  Совета сельского поселения  </w:t>
      </w:r>
      <w:r w:rsidR="00681B84">
        <w:rPr>
          <w:color w:val="333333"/>
          <w:sz w:val="28"/>
          <w:szCs w:val="28"/>
        </w:rPr>
        <w:t>Каинлыковский</w:t>
      </w:r>
      <w:r>
        <w:rPr>
          <w:color w:val="333333"/>
          <w:sz w:val="28"/>
          <w:szCs w:val="28"/>
        </w:rPr>
        <w:t xml:space="preserve"> сельсовет об увольнении (освобождении от должности) лица, замещающего муниципальную должность, считается принятым, если за него проголосовало не менее двух третей от установленной численности депутатов  Совета.</w:t>
      </w:r>
    </w:p>
    <w:p w:rsidR="00C84113" w:rsidRDefault="00C84113" w:rsidP="00055ED9">
      <w:pPr>
        <w:pStyle w:val="a3"/>
        <w:spacing w:before="0" w:beforeAutospacing="0" w:after="0" w:afterAutospacing="0" w:line="240" w:lineRule="atLeast"/>
        <w:ind w:firstLine="72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 Решение об увольнении (об освобождении от должности) в связи с утратой доверия главы  сельского поселения </w:t>
      </w:r>
      <w:r w:rsidR="00681B84">
        <w:rPr>
          <w:color w:val="333333"/>
          <w:sz w:val="28"/>
          <w:szCs w:val="28"/>
        </w:rPr>
        <w:t>Каинлыковский</w:t>
      </w:r>
      <w:r>
        <w:rPr>
          <w:color w:val="333333"/>
          <w:sz w:val="28"/>
          <w:szCs w:val="28"/>
        </w:rPr>
        <w:t xml:space="preserve">  сельсовет подписывается </w:t>
      </w:r>
      <w:r w:rsidR="00724DE1">
        <w:rPr>
          <w:color w:val="333333"/>
          <w:sz w:val="28"/>
          <w:szCs w:val="28"/>
        </w:rPr>
        <w:t>(</w:t>
      </w:r>
      <w:r>
        <w:rPr>
          <w:color w:val="333333"/>
          <w:sz w:val="28"/>
          <w:szCs w:val="28"/>
        </w:rPr>
        <w:t>заместителем председат</w:t>
      </w:r>
      <w:r w:rsidR="00724DE1">
        <w:rPr>
          <w:color w:val="333333"/>
          <w:sz w:val="28"/>
          <w:szCs w:val="28"/>
        </w:rPr>
        <w:t>еля  Совета сельского поселения),</w:t>
      </w:r>
      <w:r>
        <w:rPr>
          <w:color w:val="333333"/>
          <w:sz w:val="28"/>
          <w:szCs w:val="28"/>
        </w:rPr>
        <w:t xml:space="preserve"> председате</w:t>
      </w:r>
      <w:r w:rsidR="00724DE1">
        <w:rPr>
          <w:color w:val="333333"/>
          <w:sz w:val="28"/>
          <w:szCs w:val="28"/>
        </w:rPr>
        <w:t>льствующим на заседании  Совета</w:t>
      </w:r>
      <w:r>
        <w:rPr>
          <w:color w:val="333333"/>
          <w:sz w:val="28"/>
          <w:szCs w:val="28"/>
        </w:rPr>
        <w:t>.</w:t>
      </w:r>
    </w:p>
    <w:p w:rsidR="00C84113" w:rsidRDefault="00C84113" w:rsidP="00055ED9">
      <w:pPr>
        <w:pStyle w:val="a3"/>
        <w:spacing w:before="0" w:beforeAutospacing="0" w:after="0" w:afterAutospacing="0" w:line="240" w:lineRule="atLeast"/>
        <w:ind w:firstLine="72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</w:t>
      </w:r>
      <w:proofErr w:type="gramStart"/>
      <w:r>
        <w:rPr>
          <w:color w:val="333333"/>
          <w:sz w:val="28"/>
          <w:szCs w:val="28"/>
        </w:rPr>
        <w:t>При увольнении (освобождении от должности) в связи с утратой доверия учитывается характер совершённого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</w:t>
      </w:r>
      <w:proofErr w:type="gramEnd"/>
      <w:r>
        <w:rPr>
          <w:color w:val="333333"/>
          <w:sz w:val="28"/>
          <w:szCs w:val="28"/>
        </w:rPr>
        <w:t>, своих должностных обязанностей.</w:t>
      </w:r>
    </w:p>
    <w:p w:rsidR="00C84113" w:rsidRDefault="00C84113" w:rsidP="00055ED9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          6. </w:t>
      </w:r>
      <w:proofErr w:type="gramStart"/>
      <w:r>
        <w:rPr>
          <w:color w:val="333333"/>
          <w:sz w:val="28"/>
          <w:szCs w:val="28"/>
        </w:rPr>
        <w:t xml:space="preserve">Решение об увольнении (об освобождении от должности) лица, замещающего муниципальную должность, в связи с утратой доверия принимается  Советом  сельского поселения  </w:t>
      </w:r>
      <w:r w:rsidR="00681B84">
        <w:rPr>
          <w:color w:val="333333"/>
          <w:sz w:val="28"/>
          <w:szCs w:val="28"/>
        </w:rPr>
        <w:t>Каинлыковский</w:t>
      </w:r>
      <w:r>
        <w:rPr>
          <w:color w:val="333333"/>
          <w:sz w:val="28"/>
          <w:szCs w:val="28"/>
        </w:rPr>
        <w:t xml:space="preserve">   сельсовет 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лица, замещающего муниципальную должность, пребывания в отпуске, других случаях неисполнения должностных обязанностей по уважительным причинам, проведения проверки</w:t>
      </w:r>
      <w:proofErr w:type="gramEnd"/>
      <w:r>
        <w:rPr>
          <w:color w:val="333333"/>
          <w:sz w:val="28"/>
          <w:szCs w:val="28"/>
        </w:rPr>
        <w:t xml:space="preserve"> и рассмотрения материалов.</w:t>
      </w:r>
    </w:p>
    <w:p w:rsidR="00C84113" w:rsidRDefault="00C84113" w:rsidP="00055ED9">
      <w:pPr>
        <w:pStyle w:val="a3"/>
        <w:spacing w:before="0" w:beforeAutospacing="0" w:after="0" w:afterAutospacing="0" w:line="240" w:lineRule="atLeast"/>
        <w:ind w:firstLine="72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информации о совершения коррупционного правонарушения.</w:t>
      </w:r>
    </w:p>
    <w:p w:rsidR="00C84113" w:rsidRDefault="00C84113" w:rsidP="00055ED9">
      <w:pPr>
        <w:pStyle w:val="a3"/>
        <w:spacing w:before="0" w:beforeAutospacing="0" w:after="0" w:afterAutospacing="0" w:line="240" w:lineRule="atLeast"/>
        <w:ind w:firstLine="72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 В решение об увольнении (освобождении от должности) в связи с утратой доверия лица, замещающего муниципальную должность, в качестве основания увольнения (освобождения от должности) указывается соответствующий случай, установленный статьёй 13.1. Федерального закона от 25 декабря 2008 года № 273-ФЗ «О противодействии коррупции».</w:t>
      </w:r>
    </w:p>
    <w:p w:rsidR="00C84113" w:rsidRDefault="00C84113" w:rsidP="00055ED9">
      <w:pPr>
        <w:pStyle w:val="a3"/>
        <w:spacing w:before="0" w:beforeAutospacing="0" w:after="0" w:afterAutospacing="0" w:line="240" w:lineRule="atLeast"/>
        <w:ind w:firstLine="72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8. </w:t>
      </w:r>
      <w:proofErr w:type="gramStart"/>
      <w:r>
        <w:rPr>
          <w:color w:val="333333"/>
          <w:sz w:val="28"/>
          <w:szCs w:val="28"/>
        </w:rPr>
        <w:t>Копия решения об увольнении (освобождении от должности)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замещающего муниципальную должность, под роспись в течение трех дней со дня вступления в силу соответствующего решения, не считая времени  отсутствия лица, замещающего муниципальную должность на рабочем месте.</w:t>
      </w:r>
      <w:proofErr w:type="gramEnd"/>
      <w:r>
        <w:rPr>
          <w:color w:val="333333"/>
          <w:sz w:val="28"/>
          <w:szCs w:val="28"/>
        </w:rPr>
        <w:t xml:space="preserve"> Если лицо, замещающее муниципальную должность, отказывается  от ознакомления с решением  под роспись и получения его копии, то об этом составляется соответствующий акт.</w:t>
      </w:r>
    </w:p>
    <w:p w:rsidR="00C84113" w:rsidRDefault="00C84113" w:rsidP="00055ED9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9. При рассмотрении и принятии  Советом   сельского поселения   </w:t>
      </w:r>
      <w:r w:rsidR="00681B84">
        <w:rPr>
          <w:color w:val="333333"/>
          <w:sz w:val="28"/>
          <w:szCs w:val="28"/>
        </w:rPr>
        <w:t>Каинлыковский</w:t>
      </w:r>
      <w:r>
        <w:rPr>
          <w:color w:val="333333"/>
          <w:sz w:val="28"/>
          <w:szCs w:val="28"/>
        </w:rPr>
        <w:t xml:space="preserve"> сельсовет  решения об освобождении от должности лица, замещающего муниципальную должность, в связи с утратой доверия должны быть обеспечены:</w:t>
      </w:r>
    </w:p>
    <w:p w:rsidR="00C84113" w:rsidRDefault="00C84113" w:rsidP="00055ED9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1) заблаговременное получение данным лицом уведомления о дате и месте проведения соответствующего заседания, а также ознакомление с обращением и с проектом решения  Совета  сельского поселения  </w:t>
      </w:r>
      <w:r w:rsidR="00681B84">
        <w:rPr>
          <w:color w:val="333333"/>
          <w:sz w:val="28"/>
          <w:szCs w:val="28"/>
        </w:rPr>
        <w:t>Каинлыковский</w:t>
      </w:r>
      <w:r>
        <w:rPr>
          <w:color w:val="333333"/>
          <w:sz w:val="28"/>
          <w:szCs w:val="28"/>
        </w:rPr>
        <w:t xml:space="preserve"> сельсовет   об освобождении его от должности;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4113" w:rsidRDefault="00C84113" w:rsidP="00055ED9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 представление ему возможности дать депутатам  Совета   сельского поселения  объяснения по поводу обстоятельств, выдвигаемых в качестве оснований об освобождении от должности.</w:t>
      </w:r>
    </w:p>
    <w:p w:rsidR="00C84113" w:rsidRDefault="00C84113" w:rsidP="00055ED9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10. В случае если лицо, замещающее муниципальную должность, </w:t>
      </w:r>
      <w:proofErr w:type="gramStart"/>
      <w:r>
        <w:rPr>
          <w:color w:val="333333"/>
          <w:sz w:val="28"/>
          <w:szCs w:val="28"/>
        </w:rPr>
        <w:t>не согласно</w:t>
      </w:r>
      <w:proofErr w:type="gramEnd"/>
      <w:r>
        <w:rPr>
          <w:color w:val="333333"/>
          <w:sz w:val="28"/>
          <w:szCs w:val="28"/>
        </w:rPr>
        <w:t xml:space="preserve"> с решением  Совета  об его освобождении от должности, оно вправе в письменном виде изложить свое  обоснованное особое мнение.</w:t>
      </w:r>
    </w:p>
    <w:p w:rsidR="00C84113" w:rsidRDefault="00C84113" w:rsidP="00055ED9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11. Решение  Совета  сельского поселения   </w:t>
      </w:r>
      <w:r w:rsidR="00681B84">
        <w:rPr>
          <w:color w:val="333333"/>
          <w:sz w:val="28"/>
          <w:szCs w:val="28"/>
        </w:rPr>
        <w:t>Каинлыковский</w:t>
      </w:r>
      <w:r>
        <w:rPr>
          <w:color w:val="333333"/>
          <w:sz w:val="28"/>
          <w:szCs w:val="28"/>
        </w:rPr>
        <w:t xml:space="preserve"> сельсовет об освобождении от должности лица, замещающего муниципальную должность, подлежит официальному опубликованию (обнародованию) не </w:t>
      </w:r>
      <w:r>
        <w:rPr>
          <w:color w:val="333333"/>
          <w:sz w:val="28"/>
          <w:szCs w:val="28"/>
        </w:rPr>
        <w:lastRenderedPageBreak/>
        <w:t>позднее чем через пять дней со дня его принятия. В случае</w:t>
      </w:r>
      <w:proofErr w:type="gramStart"/>
      <w:r>
        <w:rPr>
          <w:color w:val="333333"/>
          <w:sz w:val="28"/>
          <w:szCs w:val="28"/>
        </w:rPr>
        <w:t>,</w:t>
      </w:r>
      <w:proofErr w:type="gramEnd"/>
      <w:r>
        <w:rPr>
          <w:color w:val="333333"/>
          <w:sz w:val="28"/>
          <w:szCs w:val="28"/>
        </w:rPr>
        <w:t xml:space="preserve"> если лицо, замещающее муниципальную должность, в письменном виде изложило свое обоснованное особое мнение по вопросу его освобождения от должности, оно подлежит опубликованию (обнародованию) одновременно с указанными решением  Совета  сельского поселения.</w:t>
      </w:r>
    </w:p>
    <w:p w:rsidR="00C84113" w:rsidRDefault="00C84113" w:rsidP="00055ED9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12. </w:t>
      </w:r>
      <w:proofErr w:type="gramStart"/>
      <w:r>
        <w:rPr>
          <w:color w:val="333333"/>
          <w:sz w:val="28"/>
          <w:szCs w:val="28"/>
        </w:rPr>
        <w:t xml:space="preserve">В случае если инициатива об освобождении от должности лица, замещающего муниципальную должность, в связи с утратой доверия, изложенная в обращении была отклонена  Советом сельского поселения </w:t>
      </w:r>
      <w:r w:rsidR="00681B84">
        <w:rPr>
          <w:color w:val="333333"/>
          <w:sz w:val="28"/>
          <w:szCs w:val="28"/>
        </w:rPr>
        <w:t>Каинлыковский</w:t>
      </w:r>
      <w:r>
        <w:rPr>
          <w:color w:val="333333"/>
          <w:sz w:val="28"/>
          <w:szCs w:val="28"/>
        </w:rPr>
        <w:t xml:space="preserve"> сельсовет, вопрос об освобождении от должности лица, замещающего муниципальную должность, в связи с утратой доверия может быть вынесен  по тому же основанию на повторное рассмотрение  Совета  сельского поселения  не ранее чем через два месяца</w:t>
      </w:r>
      <w:proofErr w:type="gramEnd"/>
      <w:r>
        <w:rPr>
          <w:color w:val="333333"/>
          <w:sz w:val="28"/>
          <w:szCs w:val="28"/>
        </w:rPr>
        <w:t xml:space="preserve"> со дня проведения заседания  Совета  сельского поселения, на котором рассматривался указанный вопрос.</w:t>
      </w:r>
    </w:p>
    <w:p w:rsidR="00C84113" w:rsidRDefault="00C84113" w:rsidP="00055ED9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C84113" w:rsidRDefault="00C84113" w:rsidP="00055ED9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C84113" w:rsidRDefault="00C84113" w:rsidP="00055ED9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C84113" w:rsidRDefault="00C84113" w:rsidP="00055ED9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C84113" w:rsidRDefault="00C84113" w:rsidP="00055ED9">
      <w:pPr>
        <w:pStyle w:val="a3"/>
        <w:spacing w:before="0" w:beforeAutospacing="0" w:after="0" w:afterAutospacing="0" w:line="240" w:lineRule="atLeast"/>
        <w:ind w:firstLine="72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C84113" w:rsidRDefault="00C84113" w:rsidP="00055ED9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C84113" w:rsidRDefault="00C84113" w:rsidP="00055E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C3EBD" w:rsidRDefault="00AC3EBD" w:rsidP="00055ED9">
      <w:pPr>
        <w:spacing w:after="0" w:line="240" w:lineRule="atLeast"/>
      </w:pPr>
    </w:p>
    <w:sectPr w:rsidR="00AC3EBD" w:rsidSect="00B5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113"/>
    <w:rsid w:val="00055ED9"/>
    <w:rsid w:val="000C460D"/>
    <w:rsid w:val="001F49ED"/>
    <w:rsid w:val="002517ED"/>
    <w:rsid w:val="002B5D94"/>
    <w:rsid w:val="004613DA"/>
    <w:rsid w:val="00463F53"/>
    <w:rsid w:val="00473A28"/>
    <w:rsid w:val="00510240"/>
    <w:rsid w:val="006664EE"/>
    <w:rsid w:val="00681B84"/>
    <w:rsid w:val="00724DE1"/>
    <w:rsid w:val="007516B8"/>
    <w:rsid w:val="00866693"/>
    <w:rsid w:val="0091168F"/>
    <w:rsid w:val="00AC3EBD"/>
    <w:rsid w:val="00B42E96"/>
    <w:rsid w:val="00B55D22"/>
    <w:rsid w:val="00B75E90"/>
    <w:rsid w:val="00C8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22"/>
  </w:style>
  <w:style w:type="paragraph" w:styleId="3">
    <w:name w:val="heading 3"/>
    <w:basedOn w:val="a"/>
    <w:next w:val="a"/>
    <w:link w:val="30"/>
    <w:qFormat/>
    <w:rsid w:val="00055ED9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4113"/>
  </w:style>
  <w:style w:type="paragraph" w:styleId="a4">
    <w:name w:val="Balloon Text"/>
    <w:basedOn w:val="a"/>
    <w:link w:val="a5"/>
    <w:uiPriority w:val="99"/>
    <w:semiHidden/>
    <w:unhideWhenUsed/>
    <w:rsid w:val="00C8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11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55ED9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a6">
    <w:name w:val="header"/>
    <w:basedOn w:val="a"/>
    <w:link w:val="a7"/>
    <w:rsid w:val="00055E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Верхний колонтитул Знак"/>
    <w:basedOn w:val="a0"/>
    <w:link w:val="a6"/>
    <w:rsid w:val="00055ED9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Каинлык</dc:creator>
  <cp:keywords/>
  <dc:description/>
  <cp:lastModifiedBy>Каинлык</cp:lastModifiedBy>
  <cp:revision>18</cp:revision>
  <cp:lastPrinted>2014-03-27T04:10:00Z</cp:lastPrinted>
  <dcterms:created xsi:type="dcterms:W3CDTF">2014-03-25T09:23:00Z</dcterms:created>
  <dcterms:modified xsi:type="dcterms:W3CDTF">2014-03-27T04:54:00Z</dcterms:modified>
</cp:coreProperties>
</file>